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E787A" w14:textId="77777777" w:rsidR="00CF1CE8" w:rsidRPr="00527C7B" w:rsidRDefault="00CF1CE8" w:rsidP="00CF1CE8">
      <w:pPr>
        <w:spacing w:line="240" w:lineRule="auto"/>
        <w:rPr>
          <w:rFonts w:ascii="Arial" w:hAnsi="Arial" w:cs="Arial"/>
          <w:bCs/>
          <w:color w:val="FF0000"/>
          <w:sz w:val="36"/>
          <w:szCs w:val="36"/>
        </w:rPr>
      </w:pPr>
    </w:p>
    <w:p w14:paraId="59C09AB0" w14:textId="73DC10FE" w:rsidR="00CF1CE8" w:rsidRDefault="00B20781">
      <w:r>
        <w:rPr>
          <w:rFonts w:ascii="Arial" w:hAnsi="Arial" w:cs="Arial"/>
          <w:bCs/>
          <w:noProof/>
          <w:color w:val="FF0000"/>
          <w:sz w:val="36"/>
          <w:szCs w:val="36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8C6D4F" wp14:editId="4388D83A">
                <wp:simplePos x="0" y="0"/>
                <wp:positionH relativeFrom="margin">
                  <wp:posOffset>260350</wp:posOffset>
                </wp:positionH>
                <wp:positionV relativeFrom="paragraph">
                  <wp:posOffset>224790</wp:posOffset>
                </wp:positionV>
                <wp:extent cx="2383790" cy="45720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5210E" w14:textId="77777777" w:rsidR="00DF7A1D" w:rsidRPr="004319AC" w:rsidRDefault="00DF7A1D" w:rsidP="002F4C1A">
                            <w:pPr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4319AC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</w:rPr>
                              <w:t>EDU Plus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C6D4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.5pt;margin-top:17.7pt;width:187.7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" stroked="f">
                <v:textbox>
                  <w:txbxContent>
                    <w:p w14:paraId="58C5210E" w14:textId="77777777" w:rsidR="00DF7A1D" w:rsidRPr="004319AC" w:rsidRDefault="00DF7A1D" w:rsidP="002F4C1A">
                      <w:pPr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</w:rPr>
                      </w:pPr>
                      <w:r w:rsidRPr="004319AC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</w:rPr>
                        <w:t>EDU Plus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FB3EE2" w14:textId="77777777" w:rsidR="0029189B" w:rsidRDefault="0029189B" w:rsidP="00CF1CE8"/>
    <w:p w14:paraId="5DA841FC" w14:textId="77777777" w:rsidR="0029189B" w:rsidRPr="0029189B" w:rsidRDefault="0029189B" w:rsidP="0029189B"/>
    <w:p w14:paraId="1AF8513E" w14:textId="174A3904" w:rsidR="000419A3" w:rsidRDefault="000419A3" w:rsidP="005B27C1">
      <w:pPr>
        <w:ind w:left="567"/>
        <w:jc w:val="center"/>
        <w:rPr>
          <w:rFonts w:ascii="Arial" w:hAnsi="Arial" w:cs="Arial"/>
          <w:color w:val="595959" w:themeColor="text1" w:themeTint="A6"/>
          <w:sz w:val="36"/>
          <w:szCs w:val="36"/>
        </w:rPr>
      </w:pPr>
      <w:r w:rsidRPr="00763482">
        <w:rPr>
          <w:rFonts w:ascii="Arial" w:hAnsi="Arial" w:cs="Arial"/>
          <w:color w:val="595959" w:themeColor="text1" w:themeTint="A6"/>
          <w:sz w:val="36"/>
          <w:szCs w:val="36"/>
        </w:rPr>
        <w:t xml:space="preserve">Program ochrony ubezpieczeniowej </w:t>
      </w:r>
      <w:r w:rsidR="005B27C1">
        <w:rPr>
          <w:rFonts w:ascii="Arial" w:hAnsi="Arial" w:cs="Arial"/>
          <w:color w:val="595959" w:themeColor="text1" w:themeTint="A6"/>
          <w:sz w:val="36"/>
          <w:szCs w:val="36"/>
        </w:rPr>
        <w:t>InterRisk</w:t>
      </w:r>
      <w:r w:rsidRPr="00763482">
        <w:rPr>
          <w:rFonts w:ascii="Arial" w:hAnsi="Arial" w:cs="Arial"/>
          <w:color w:val="595959" w:themeColor="text1" w:themeTint="A6"/>
          <w:sz w:val="36"/>
          <w:szCs w:val="36"/>
        </w:rPr>
        <w:t xml:space="preserve"> </w:t>
      </w:r>
    </w:p>
    <w:p w14:paraId="2616A218" w14:textId="77777777" w:rsidR="00CF5223" w:rsidRDefault="00CF5223" w:rsidP="00CF5223">
      <w:pPr>
        <w:ind w:left="567"/>
        <w:jc w:val="center"/>
        <w:rPr>
          <w:rFonts w:ascii="Arial" w:hAnsi="Arial" w:cs="Arial"/>
          <w:b/>
          <w:bCs/>
          <w:color w:val="595959" w:themeColor="text1" w:themeTint="A6"/>
          <w:sz w:val="36"/>
          <w:szCs w:val="36"/>
        </w:rPr>
      </w:pPr>
      <w:r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Szkoła Podstawowa im. Ppor. Marka </w:t>
      </w:r>
      <w:proofErr w:type="spellStart"/>
      <w:r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Uleryka</w:t>
      </w:r>
      <w:proofErr w:type="spellEnd"/>
      <w:r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 </w:t>
      </w:r>
    </w:p>
    <w:p w14:paraId="43517231" w14:textId="4D552D89" w:rsidR="00CF1CE8" w:rsidRPr="0029189B" w:rsidRDefault="00CF5223" w:rsidP="00CF5223">
      <w:pPr>
        <w:ind w:left="567" w:firstLine="141"/>
        <w:jc w:val="center"/>
      </w:pPr>
      <w:r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Dziewierzewo 34, 89-240 Kcynia </w:t>
      </w:r>
      <w:r w:rsidR="00B2078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A547A" wp14:editId="1DBB8827">
                <wp:simplePos x="0" y="0"/>
                <wp:positionH relativeFrom="page">
                  <wp:posOffset>1783715</wp:posOffset>
                </wp:positionH>
                <wp:positionV relativeFrom="paragraph">
                  <wp:posOffset>889635</wp:posOffset>
                </wp:positionV>
                <wp:extent cx="4007485" cy="2849880"/>
                <wp:effectExtent l="0" t="0" r="0" b="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7485" cy="284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09F920" w14:textId="77777777" w:rsidR="00DF7A1D" w:rsidRDefault="00DF7A1D" w:rsidP="000345B4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</w:p>
                          <w:p w14:paraId="0DA6F3BB" w14:textId="77777777" w:rsidR="00DF7A1D" w:rsidRPr="00B422E7" w:rsidRDefault="00DF7A1D" w:rsidP="000345B4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B422E7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365 dni w roku, </w:t>
                            </w:r>
                            <w:r w:rsidRPr="00B422E7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24 godziny </w:t>
                            </w:r>
                            <w:r w:rsidRPr="00B422E7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na dobę</w:t>
                            </w:r>
                          </w:p>
                          <w:p w14:paraId="58E0FBC3" w14:textId="77777777" w:rsidR="00DF7A1D" w:rsidRPr="00B422E7" w:rsidRDefault="00DF7A1D" w:rsidP="000345B4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B422E7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Pakiet-</w:t>
                            </w:r>
                            <w:r w:rsidRPr="00B422E7">
                              <w:rPr>
                                <w:rFonts w:ascii="Arial" w:hAnsi="Arial" w:cs="Arial"/>
                                <w:color w:val="FF0000"/>
                              </w:rPr>
                              <w:t>Onko</w:t>
                            </w:r>
                            <w:r w:rsidRPr="00B422E7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na wypadek poważnego zachorowania</w:t>
                            </w:r>
                          </w:p>
                          <w:p w14:paraId="4A2755D6" w14:textId="77777777" w:rsidR="00DF7A1D" w:rsidRPr="00B422E7" w:rsidRDefault="00DF7A1D" w:rsidP="000345B4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B422E7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Do wyboru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27</w:t>
                            </w:r>
                            <w:r w:rsidRPr="00B422E7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opcji </w:t>
                            </w:r>
                            <w:r w:rsidRPr="00B422E7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dodatkowych</w:t>
                            </w:r>
                          </w:p>
                          <w:p w14:paraId="6214BF18" w14:textId="77777777" w:rsidR="00DF7A1D" w:rsidRPr="00B422E7" w:rsidRDefault="00DF7A1D" w:rsidP="000345B4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B422E7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Indywidualne </w:t>
                            </w:r>
                            <w:r w:rsidRPr="00B422E7">
                              <w:rPr>
                                <w:rFonts w:ascii="Arial" w:hAnsi="Arial" w:cs="Arial"/>
                                <w:color w:val="FF0000"/>
                              </w:rPr>
                              <w:t>korepetycje</w:t>
                            </w:r>
                            <w:r w:rsidRPr="00B422E7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dla uczniów po wypadku</w:t>
                            </w:r>
                          </w:p>
                          <w:p w14:paraId="50F3D914" w14:textId="77777777" w:rsidR="00DF7A1D" w:rsidRPr="00B422E7" w:rsidRDefault="00DF7A1D" w:rsidP="000345B4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B422E7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Pomoc </w:t>
                            </w:r>
                            <w:r w:rsidRPr="00B422E7">
                              <w:rPr>
                                <w:rFonts w:ascii="Arial" w:hAnsi="Arial" w:cs="Arial"/>
                                <w:color w:val="FF0000"/>
                              </w:rPr>
                              <w:t>rehabilitacyjna</w:t>
                            </w:r>
                            <w:r w:rsidRPr="00B422E7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dla pracowników po wypadku</w:t>
                            </w:r>
                          </w:p>
                          <w:p w14:paraId="35DBBA8B" w14:textId="77777777" w:rsidR="00DF7A1D" w:rsidRPr="00B422E7" w:rsidRDefault="00DF7A1D" w:rsidP="000345B4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B422E7">
                              <w:rPr>
                                <w:rFonts w:ascii="Arial" w:hAnsi="Arial" w:cs="Arial"/>
                                <w:color w:val="FF0000"/>
                              </w:rPr>
                              <w:t>Telemedycyna</w:t>
                            </w:r>
                            <w:r w:rsidRPr="00B422E7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e-konsultacje medyczne</w:t>
                            </w:r>
                          </w:p>
                          <w:p w14:paraId="49903E03" w14:textId="77777777" w:rsidR="00DF7A1D" w:rsidRPr="00B422E7" w:rsidRDefault="00DF7A1D" w:rsidP="000345B4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B422E7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NOWOŚĆ! </w:t>
                            </w:r>
                            <w:r w:rsidRPr="00B422E7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Asysta prawna. </w:t>
                            </w:r>
                            <w:r w:rsidRPr="00B422E7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Prawnik </w:t>
                            </w:r>
                            <w:r w:rsidRPr="00B422E7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na telefon.</w:t>
                            </w:r>
                          </w:p>
                          <w:p w14:paraId="3DA7D8EC" w14:textId="77777777" w:rsidR="00DF7A1D" w:rsidRPr="00B422E7" w:rsidRDefault="00DF7A1D" w:rsidP="000345B4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B422E7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Wyczynowe uprawianie sportu </w:t>
                            </w:r>
                            <w:r w:rsidRPr="00B422E7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w cenie ubezpieczenia. Bez zwyżki składki.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A547A" id="Pole tekstowe 13" o:spid="_x0000_s1027" type="#_x0000_t202" style="position:absolute;left:0;text-align:left;margin-left:140.45pt;margin-top:70.05pt;width:315.55pt;height:22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" fillcolor="white [3201]" stroked="f" strokeweight=".5pt">
                <v:textbox>
                  <w:txbxContent>
                    <w:p w14:paraId="0409F920" w14:textId="77777777" w:rsidR="00DF7A1D" w:rsidRDefault="00DF7A1D" w:rsidP="000345B4">
                      <w:pPr>
                        <w:spacing w:line="360" w:lineRule="auto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</w:p>
                    <w:p w14:paraId="0DA6F3BB" w14:textId="77777777" w:rsidR="00DF7A1D" w:rsidRPr="00B422E7" w:rsidRDefault="00DF7A1D" w:rsidP="000345B4">
                      <w:pPr>
                        <w:pStyle w:val="Akapitzlist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B422E7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365 dni w roku, </w:t>
                      </w:r>
                      <w:r w:rsidRPr="00B422E7">
                        <w:rPr>
                          <w:rFonts w:ascii="Arial" w:hAnsi="Arial" w:cs="Arial"/>
                          <w:color w:val="FF0000"/>
                        </w:rPr>
                        <w:t xml:space="preserve">24 godziny </w:t>
                      </w:r>
                      <w:r w:rsidRPr="00B422E7">
                        <w:rPr>
                          <w:rFonts w:ascii="Arial" w:hAnsi="Arial" w:cs="Arial"/>
                          <w:color w:val="595959" w:themeColor="text1" w:themeTint="A6"/>
                        </w:rPr>
                        <w:t>na dobę</w:t>
                      </w:r>
                    </w:p>
                    <w:p w14:paraId="58E0FBC3" w14:textId="77777777" w:rsidR="00DF7A1D" w:rsidRPr="00B422E7" w:rsidRDefault="00DF7A1D" w:rsidP="000345B4">
                      <w:pPr>
                        <w:pStyle w:val="Akapitzlist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B422E7">
                        <w:rPr>
                          <w:rFonts w:ascii="Arial" w:hAnsi="Arial" w:cs="Arial"/>
                          <w:color w:val="595959" w:themeColor="text1" w:themeTint="A6"/>
                        </w:rPr>
                        <w:t>Pakiet-</w:t>
                      </w:r>
                      <w:r w:rsidRPr="00B422E7">
                        <w:rPr>
                          <w:rFonts w:ascii="Arial" w:hAnsi="Arial" w:cs="Arial"/>
                          <w:color w:val="FF0000"/>
                        </w:rPr>
                        <w:t>Onko</w:t>
                      </w:r>
                      <w:r w:rsidRPr="00B422E7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na wypadek poważnego zachorowania</w:t>
                      </w:r>
                    </w:p>
                    <w:p w14:paraId="4A2755D6" w14:textId="77777777" w:rsidR="00DF7A1D" w:rsidRPr="00B422E7" w:rsidRDefault="00DF7A1D" w:rsidP="000345B4">
                      <w:pPr>
                        <w:pStyle w:val="Akapitzlist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B422E7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Do wyboru 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27</w:t>
                      </w:r>
                      <w:r w:rsidRPr="00B422E7">
                        <w:rPr>
                          <w:rFonts w:ascii="Arial" w:hAnsi="Arial" w:cs="Arial"/>
                          <w:color w:val="FF0000"/>
                        </w:rPr>
                        <w:t xml:space="preserve"> opcji </w:t>
                      </w:r>
                      <w:r w:rsidRPr="00B422E7">
                        <w:rPr>
                          <w:rFonts w:ascii="Arial" w:hAnsi="Arial" w:cs="Arial"/>
                          <w:color w:val="595959" w:themeColor="text1" w:themeTint="A6"/>
                        </w:rPr>
                        <w:t>dodatkowych</w:t>
                      </w:r>
                    </w:p>
                    <w:p w14:paraId="6214BF18" w14:textId="77777777" w:rsidR="00DF7A1D" w:rsidRPr="00B422E7" w:rsidRDefault="00DF7A1D" w:rsidP="000345B4">
                      <w:pPr>
                        <w:pStyle w:val="Akapitzlist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B422E7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Indywidualne </w:t>
                      </w:r>
                      <w:r w:rsidRPr="00B422E7">
                        <w:rPr>
                          <w:rFonts w:ascii="Arial" w:hAnsi="Arial" w:cs="Arial"/>
                          <w:color w:val="FF0000"/>
                        </w:rPr>
                        <w:t>korepetycje</w:t>
                      </w:r>
                      <w:r w:rsidRPr="00B422E7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dla uczniów po wypadku</w:t>
                      </w:r>
                    </w:p>
                    <w:p w14:paraId="50F3D914" w14:textId="77777777" w:rsidR="00DF7A1D" w:rsidRPr="00B422E7" w:rsidRDefault="00DF7A1D" w:rsidP="000345B4">
                      <w:pPr>
                        <w:pStyle w:val="Akapitzlist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B422E7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Pomoc </w:t>
                      </w:r>
                      <w:r w:rsidRPr="00B422E7">
                        <w:rPr>
                          <w:rFonts w:ascii="Arial" w:hAnsi="Arial" w:cs="Arial"/>
                          <w:color w:val="FF0000"/>
                        </w:rPr>
                        <w:t>rehabilitacyjna</w:t>
                      </w:r>
                      <w:r w:rsidRPr="00B422E7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dla pracowników po wypadku</w:t>
                      </w:r>
                    </w:p>
                    <w:p w14:paraId="35DBBA8B" w14:textId="77777777" w:rsidR="00DF7A1D" w:rsidRPr="00B422E7" w:rsidRDefault="00DF7A1D" w:rsidP="000345B4">
                      <w:pPr>
                        <w:pStyle w:val="Akapitzlist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B422E7">
                        <w:rPr>
                          <w:rFonts w:ascii="Arial" w:hAnsi="Arial" w:cs="Arial"/>
                          <w:color w:val="FF0000"/>
                        </w:rPr>
                        <w:t>Telemedycyna</w:t>
                      </w:r>
                      <w:r w:rsidRPr="00B422E7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e-konsultacje medyczne</w:t>
                      </w:r>
                    </w:p>
                    <w:p w14:paraId="49903E03" w14:textId="77777777" w:rsidR="00DF7A1D" w:rsidRPr="00B422E7" w:rsidRDefault="00DF7A1D" w:rsidP="000345B4">
                      <w:pPr>
                        <w:pStyle w:val="Akapitzlist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B422E7">
                        <w:rPr>
                          <w:rFonts w:ascii="Arial" w:hAnsi="Arial" w:cs="Arial"/>
                          <w:color w:val="FF0000"/>
                        </w:rPr>
                        <w:t xml:space="preserve">NOWOŚĆ! </w:t>
                      </w:r>
                      <w:r w:rsidRPr="00B422E7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Asysta prawna. </w:t>
                      </w:r>
                      <w:r w:rsidRPr="00B422E7">
                        <w:rPr>
                          <w:rFonts w:ascii="Arial" w:hAnsi="Arial" w:cs="Arial"/>
                          <w:color w:val="FF0000"/>
                        </w:rPr>
                        <w:t xml:space="preserve">Prawnik </w:t>
                      </w:r>
                      <w:r w:rsidRPr="00B422E7">
                        <w:rPr>
                          <w:rFonts w:ascii="Arial" w:hAnsi="Arial" w:cs="Arial"/>
                          <w:color w:val="595959" w:themeColor="text1" w:themeTint="A6"/>
                        </w:rPr>
                        <w:t>na telefon.</w:t>
                      </w:r>
                    </w:p>
                    <w:p w14:paraId="3DA7D8EC" w14:textId="77777777" w:rsidR="00DF7A1D" w:rsidRPr="00B422E7" w:rsidRDefault="00DF7A1D" w:rsidP="000345B4">
                      <w:pPr>
                        <w:pStyle w:val="Akapitzlist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B422E7">
                        <w:rPr>
                          <w:rFonts w:ascii="Arial" w:hAnsi="Arial" w:cs="Arial"/>
                          <w:color w:val="FF0000"/>
                        </w:rPr>
                        <w:t xml:space="preserve">Wyczynowe uprawianie sportu </w:t>
                      </w:r>
                      <w:r w:rsidRPr="00B422E7">
                        <w:rPr>
                          <w:rFonts w:ascii="Arial" w:hAnsi="Arial" w:cs="Arial"/>
                          <w:color w:val="595959" w:themeColor="text1" w:themeTint="A6"/>
                        </w:rPr>
                        <w:t>w cenie ubezpieczenia. Bez zwyżki składki.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422E7">
        <w:rPr>
          <w:noProof/>
          <w:lang w:eastAsia="pl-PL"/>
        </w:rPr>
        <w:drawing>
          <wp:inline distT="0" distB="0" distL="0" distR="0" wp14:anchorId="7197B1EC" wp14:editId="63919043">
            <wp:extent cx="6770370" cy="4006184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2" cy="402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6A442" w14:textId="77777777" w:rsidR="00CF1CE8" w:rsidRPr="00CF1CE8" w:rsidRDefault="002F4C1A" w:rsidP="002F4C1A">
      <w:pPr>
        <w:jc w:val="center"/>
      </w:pPr>
      <w:r w:rsidRPr="002F4C1A">
        <w:rPr>
          <w:rFonts w:ascii="Arial" w:eastAsia="Calibri" w:hAnsi="Arial" w:cs="Arial"/>
          <w:noProof/>
          <w:color w:val="000000"/>
          <w:sz w:val="20"/>
          <w:szCs w:val="20"/>
          <w:lang w:eastAsia="pl-PL"/>
        </w:rPr>
        <w:drawing>
          <wp:inline distT="0" distB="0" distL="0" distR="0" wp14:anchorId="625838F9" wp14:editId="6D8E921A">
            <wp:extent cx="5716905" cy="1296035"/>
            <wp:effectExtent l="0" t="0" r="0" b="0"/>
            <wp:docPr id="4" name="Obraz 5" descr="stopka-Rodzinna-Marka-Roku-InterRisk_fina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stopka-Rodzinna-Marka-Roku-InterRisk_finalna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84560" w14:textId="77777777" w:rsidR="00CF1CE8" w:rsidRPr="00CF1CE8" w:rsidRDefault="00CF1CE8" w:rsidP="00CF1CE8"/>
    <w:p w14:paraId="2FFA6611" w14:textId="77777777" w:rsidR="00CF1CE8" w:rsidRPr="00CF1CE8" w:rsidRDefault="00CF1CE8" w:rsidP="00CF1CE8"/>
    <w:p w14:paraId="342A6D1F" w14:textId="77777777" w:rsidR="00CF1CE8" w:rsidRPr="00D80DF8" w:rsidRDefault="00CF1CE8" w:rsidP="00CF1CE8">
      <w:pPr>
        <w:rPr>
          <w:rFonts w:ascii="Arial" w:hAnsi="Arial" w:cs="Arial"/>
        </w:rPr>
      </w:pPr>
    </w:p>
    <w:p w14:paraId="5AA91B06" w14:textId="77777777" w:rsidR="003A6334" w:rsidRPr="003A6334" w:rsidRDefault="003A6334" w:rsidP="00CF1CE8">
      <w:pPr>
        <w:rPr>
          <w:sz w:val="36"/>
          <w:szCs w:val="36"/>
        </w:rPr>
      </w:pPr>
    </w:p>
    <w:p w14:paraId="247E8A13" w14:textId="77777777" w:rsidR="000419A3" w:rsidRDefault="000419A3" w:rsidP="006310B1">
      <w:r>
        <w:rPr>
          <w:noProof/>
          <w:lang w:eastAsia="pl-PL"/>
        </w:rPr>
        <w:lastRenderedPageBreak/>
        <w:drawing>
          <wp:inline distT="0" distB="0" distL="0" distR="0" wp14:anchorId="1187F3FF" wp14:editId="27A83D8D">
            <wp:extent cx="7019925" cy="761365"/>
            <wp:effectExtent l="0" t="0" r="952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3CD07" w14:textId="77777777" w:rsidR="00B91EC8" w:rsidRDefault="00B91EC8" w:rsidP="006310B1"/>
    <w:tbl>
      <w:tblPr>
        <w:tblW w:w="4492" w:type="pct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5533"/>
        <w:gridCol w:w="3685"/>
      </w:tblGrid>
      <w:tr w:rsidR="00DF2490" w:rsidRPr="006C6CBE" w14:paraId="6C216ABD" w14:textId="77777777" w:rsidTr="00DF2490">
        <w:trPr>
          <w:trHeight w:val="30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E2F3"/>
            <w:noWrap/>
            <w:vAlign w:val="bottom"/>
            <w:hideMark/>
          </w:tcPr>
          <w:p w14:paraId="4C5D3C04" w14:textId="77777777" w:rsidR="00DF2490" w:rsidRPr="006C6CBE" w:rsidRDefault="00DF2490" w:rsidP="006C6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2F3"/>
            <w:noWrap/>
            <w:vAlign w:val="bottom"/>
            <w:hideMark/>
          </w:tcPr>
          <w:p w14:paraId="2FD44151" w14:textId="3B037CE8" w:rsidR="00DF2490" w:rsidRPr="006C6CBE" w:rsidRDefault="00DF2490" w:rsidP="006C6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14:paraId="7CDA8E6C" w14:textId="77777777" w:rsidR="00DF2490" w:rsidRPr="006C6CBE" w:rsidRDefault="00DF2490" w:rsidP="006C6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Wariant I</w:t>
            </w:r>
          </w:p>
        </w:tc>
      </w:tr>
      <w:tr w:rsidR="00DF2490" w:rsidRPr="006C6CBE" w14:paraId="34FE3EA8" w14:textId="77777777" w:rsidTr="00DF2490">
        <w:trPr>
          <w:gridAfter w:val="1"/>
          <w:wAfter w:w="1857" w:type="pct"/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2F3"/>
            <w:noWrap/>
            <w:vAlign w:val="center"/>
            <w:hideMark/>
          </w:tcPr>
          <w:p w14:paraId="5908C07B" w14:textId="77777777" w:rsidR="00DF2490" w:rsidRPr="006C6CBE" w:rsidRDefault="00DF2490" w:rsidP="006C6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bottom"/>
            <w:hideMark/>
          </w:tcPr>
          <w:p w14:paraId="3FCD1735" w14:textId="77777777" w:rsidR="00DF2490" w:rsidRPr="006C6CBE" w:rsidRDefault="00DF2490" w:rsidP="006C6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F2490" w:rsidRPr="006C6CBE" w14:paraId="03B32101" w14:textId="77777777" w:rsidTr="00DF2490">
        <w:trPr>
          <w:trHeight w:val="375"/>
        </w:trPr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2F3"/>
            <w:noWrap/>
            <w:vAlign w:val="center"/>
            <w:hideMark/>
          </w:tcPr>
          <w:p w14:paraId="18B67DF6" w14:textId="77777777" w:rsidR="00DF2490" w:rsidRPr="006C6CBE" w:rsidRDefault="00DF2490" w:rsidP="006C6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126C" w14:textId="77777777" w:rsidR="00DF2490" w:rsidRPr="006C6CBE" w:rsidRDefault="00DF2490" w:rsidP="006C6C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OPCJA PODSTAWOWA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14:paraId="3FCE7AB9" w14:textId="70F86F8E" w:rsidR="00DF2490" w:rsidRPr="004A7C87" w:rsidRDefault="00DF2490" w:rsidP="006C6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A7C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SU   15 000 zł</w:t>
            </w:r>
          </w:p>
        </w:tc>
      </w:tr>
      <w:tr w:rsidR="00DF2490" w:rsidRPr="006C6CBE" w14:paraId="5255D672" w14:textId="77777777" w:rsidTr="00DF2490">
        <w:trPr>
          <w:gridAfter w:val="1"/>
          <w:wAfter w:w="1857" w:type="pct"/>
          <w:trHeight w:val="3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2F3"/>
            <w:noWrap/>
            <w:vAlign w:val="center"/>
            <w:hideMark/>
          </w:tcPr>
          <w:p w14:paraId="0A05E2E8" w14:textId="77777777" w:rsidR="00DF2490" w:rsidRPr="006C6CBE" w:rsidRDefault="00DF2490" w:rsidP="006C6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92F5" w14:textId="75B3C87E" w:rsidR="00DF2490" w:rsidRPr="006C6CBE" w:rsidRDefault="00DF2490" w:rsidP="006C6C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RODZAJ ŚWIADCZENIA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I WYSOKOŚĆ ŚWIADCZENIA</w:t>
            </w:r>
          </w:p>
        </w:tc>
      </w:tr>
      <w:tr w:rsidR="00DF2490" w:rsidRPr="006C6CBE" w14:paraId="76ADC981" w14:textId="77777777" w:rsidTr="00DF2490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4210A7A2" w14:textId="369F067B" w:rsidR="00DF2490" w:rsidRPr="006C6CBE" w:rsidRDefault="00DF2490" w:rsidP="006C6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D1FD" w14:textId="3A52C743" w:rsidR="00DF2490" w:rsidRPr="00A7255B" w:rsidRDefault="00DF2490" w:rsidP="006C6CB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 xml:space="preserve">uszczerbek na zdrowiu w wyniku NW </w:t>
            </w:r>
            <w:r w:rsidRPr="00A7255B">
              <w:rPr>
                <w:rFonts w:eastAsia="Times New Roman" w:cstheme="minorHAnsi"/>
                <w:color w:val="000000"/>
                <w:lang w:eastAsia="pl-PL"/>
              </w:rPr>
              <w:br/>
              <w:t>(świadczenie za 1% uszczerbku)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3EB38C1C" w14:textId="77777777" w:rsidR="00DF2490" w:rsidRPr="006C6CBE" w:rsidRDefault="00DF2490" w:rsidP="00146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150 zł</w:t>
            </w:r>
          </w:p>
        </w:tc>
      </w:tr>
      <w:tr w:rsidR="00DF2490" w:rsidRPr="006C6CBE" w14:paraId="1A3F59FD" w14:textId="77777777" w:rsidTr="00DF2490">
        <w:trPr>
          <w:trHeight w:val="3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7525F35E" w14:textId="77777777" w:rsidR="00DF2490" w:rsidRPr="006C6CBE" w:rsidRDefault="00DF2490" w:rsidP="006C6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4692" w14:textId="77777777" w:rsidR="00DF2490" w:rsidRPr="00A7255B" w:rsidRDefault="00DF2490" w:rsidP="006C6CB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śmierć Ubezpieczonego w wyniku NW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41FE3EC2" w14:textId="77777777" w:rsidR="00DF2490" w:rsidRPr="006C6CBE" w:rsidRDefault="00DF2490" w:rsidP="00146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15 000 zł</w:t>
            </w:r>
          </w:p>
        </w:tc>
      </w:tr>
      <w:tr w:rsidR="00DF2490" w:rsidRPr="006C6CBE" w14:paraId="000D9F00" w14:textId="77777777" w:rsidTr="00DF2490">
        <w:trPr>
          <w:trHeight w:val="69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0B6C0379" w14:textId="77777777" w:rsidR="00DF2490" w:rsidRPr="006C6CBE" w:rsidRDefault="00DF2490" w:rsidP="006C6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F426" w14:textId="14B31E53" w:rsidR="00DF2490" w:rsidRPr="00A7255B" w:rsidRDefault="00DF2490" w:rsidP="006C6CB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śmierć Ubezpieczonego  w wyniku NW na terenie placówki oświatowej</w:t>
            </w:r>
            <w:r w:rsidRPr="00A7255B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A7255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(świadczenie skumulowane ze świadczeniem za śmierć w NNW - pkt 2)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14:paraId="7D1C42AC" w14:textId="77777777" w:rsidR="00DF2490" w:rsidRPr="006C6CBE" w:rsidRDefault="00DF2490" w:rsidP="00146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15 000 zł  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6C6C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(30 000 zł)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</w:p>
        </w:tc>
      </w:tr>
      <w:tr w:rsidR="00DF2490" w:rsidRPr="006C6CBE" w14:paraId="61CEE8B0" w14:textId="77777777" w:rsidTr="00DF2490">
        <w:trPr>
          <w:trHeight w:val="130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25996698" w14:textId="77777777" w:rsidR="00DF2490" w:rsidRPr="006C6CBE" w:rsidRDefault="00DF2490" w:rsidP="006C6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936A" w14:textId="77777777" w:rsidR="00DF2490" w:rsidRPr="00A7255B" w:rsidRDefault="00DF2490" w:rsidP="006C6CB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koszty nabycia wyrobów medycznych wydawanych na zlecenie oraz koszty zakupu lub naprawy okularów korekcyjnych lub aparatu słuchowego uszkodzonych w wyniku NW na terenie placówki oświatowej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14:paraId="1C81017B" w14:textId="5F3A4FBC" w:rsidR="00DF2490" w:rsidRPr="006C6CBE" w:rsidRDefault="00DF2490" w:rsidP="00146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do 4 500 zł (aparaty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okulary do 200 zł)</w:t>
            </w:r>
          </w:p>
        </w:tc>
      </w:tr>
      <w:tr w:rsidR="00DF2490" w:rsidRPr="006C6CBE" w14:paraId="388A40A4" w14:textId="77777777" w:rsidTr="00DF2490">
        <w:trPr>
          <w:trHeight w:val="3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59C1861F" w14:textId="77777777" w:rsidR="00DF2490" w:rsidRPr="006C6CBE" w:rsidRDefault="00DF2490" w:rsidP="006C6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3976" w14:textId="77777777" w:rsidR="00DF2490" w:rsidRPr="00A7255B" w:rsidRDefault="00DF2490" w:rsidP="006C6CB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koszty przekwalifikowania zawodowego osób niepełnosprawnych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5E005AC7" w14:textId="77777777" w:rsidR="00DF2490" w:rsidRPr="006C6CBE" w:rsidRDefault="00DF2490" w:rsidP="00146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do 4 500 zł</w:t>
            </w:r>
          </w:p>
        </w:tc>
      </w:tr>
      <w:tr w:rsidR="00DF2490" w:rsidRPr="006C6CBE" w14:paraId="266C3F42" w14:textId="77777777" w:rsidTr="00DF2490">
        <w:trPr>
          <w:trHeight w:val="3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2ADE9DC2" w14:textId="77777777" w:rsidR="00DF2490" w:rsidRPr="006C6CBE" w:rsidRDefault="00DF2490" w:rsidP="006C6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EE93" w14:textId="77777777" w:rsidR="00DF2490" w:rsidRPr="00A7255B" w:rsidRDefault="00DF2490" w:rsidP="006C6CB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uszczerbek na zdrowiu w wyniku ataku padaczki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570B41BC" w14:textId="77777777" w:rsidR="00DF2490" w:rsidRPr="006C6CBE" w:rsidRDefault="00DF2490" w:rsidP="00146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150 zł</w:t>
            </w:r>
          </w:p>
        </w:tc>
      </w:tr>
      <w:tr w:rsidR="00DF2490" w:rsidRPr="006C6CBE" w14:paraId="045704EF" w14:textId="77777777" w:rsidTr="00DF2490">
        <w:trPr>
          <w:trHeight w:val="3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21C397FA" w14:textId="77777777" w:rsidR="00DF2490" w:rsidRPr="006C6CBE" w:rsidRDefault="00DF2490" w:rsidP="006C6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12DB" w14:textId="77777777" w:rsidR="00DF2490" w:rsidRPr="00A7255B" w:rsidRDefault="00DF2490" w:rsidP="006C6CB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rozpoznanie u Ubezpieczonego sepsy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02A24EE1" w14:textId="77777777" w:rsidR="00DF2490" w:rsidRPr="006C6CBE" w:rsidRDefault="00DF2490" w:rsidP="00146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3 000 zł</w:t>
            </w:r>
          </w:p>
        </w:tc>
      </w:tr>
      <w:tr w:rsidR="00DF2490" w:rsidRPr="006C6CBE" w14:paraId="672E2D7C" w14:textId="77777777" w:rsidTr="00DF2490">
        <w:trPr>
          <w:trHeight w:val="3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1964EBDD" w14:textId="77777777" w:rsidR="00DF2490" w:rsidRPr="006C6CBE" w:rsidRDefault="00DF2490" w:rsidP="006C6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491D" w14:textId="77777777" w:rsidR="00DF2490" w:rsidRPr="00A7255B" w:rsidRDefault="00DF2490" w:rsidP="006C6CB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śmierć rodzica lub opiekuna prawnego Ubezpieczonego  w wyniku NW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236B07C" w14:textId="77777777" w:rsidR="00DF2490" w:rsidRPr="006C6CBE" w:rsidRDefault="00DF2490" w:rsidP="00146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1 500 zł</w:t>
            </w:r>
          </w:p>
        </w:tc>
      </w:tr>
      <w:tr w:rsidR="00DF2490" w:rsidRPr="006C6CBE" w14:paraId="4C3228B2" w14:textId="77777777" w:rsidTr="00DF2490">
        <w:trPr>
          <w:trHeight w:val="3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7193E268" w14:textId="77777777" w:rsidR="00DF2490" w:rsidRPr="006C6CBE" w:rsidRDefault="00DF2490" w:rsidP="006C6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B35B" w14:textId="77777777" w:rsidR="00DF2490" w:rsidRPr="00A7255B" w:rsidRDefault="00DF2490" w:rsidP="006C6CB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pogryzienie przez psa (bez wymogu pobytu w szpitalu)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2C2A8267" w14:textId="77777777" w:rsidR="00DF2490" w:rsidRPr="006C6CBE" w:rsidRDefault="00DF2490" w:rsidP="00146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150 zł</w:t>
            </w:r>
          </w:p>
        </w:tc>
      </w:tr>
      <w:tr w:rsidR="00DF2490" w:rsidRPr="006C6CBE" w14:paraId="3DD3FB3C" w14:textId="77777777" w:rsidTr="00DF2490">
        <w:trPr>
          <w:trHeight w:val="3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3B5016D2" w14:textId="77777777" w:rsidR="00DF2490" w:rsidRPr="006C6CBE" w:rsidRDefault="00DF2490" w:rsidP="006C6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4E2F" w14:textId="77777777" w:rsidR="00DF2490" w:rsidRPr="00A7255B" w:rsidRDefault="00DF2490" w:rsidP="006C6CB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pokąsania, ukąszenia (wymóg pobytu w szpitalu 2 dni)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2A2C1706" w14:textId="77777777" w:rsidR="00DF2490" w:rsidRPr="006C6CBE" w:rsidRDefault="00DF2490" w:rsidP="00146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300 zł</w:t>
            </w:r>
          </w:p>
        </w:tc>
      </w:tr>
      <w:tr w:rsidR="00DF2490" w:rsidRPr="006C6CBE" w14:paraId="704F88D1" w14:textId="77777777" w:rsidTr="00DF2490">
        <w:trPr>
          <w:trHeight w:val="3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0859FF85" w14:textId="77777777" w:rsidR="00DF2490" w:rsidRPr="006C6CBE" w:rsidRDefault="00DF2490" w:rsidP="006C6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592B" w14:textId="77777777" w:rsidR="00DF2490" w:rsidRPr="00A7255B" w:rsidRDefault="00DF2490" w:rsidP="006C6CB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wstrząśnienia mózgu w wyniku NW (wymóg pobytu w szpitalu 3 dni)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1E5CE3F" w14:textId="77777777" w:rsidR="00DF2490" w:rsidRPr="006C6CBE" w:rsidRDefault="00DF2490" w:rsidP="00146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150 zł</w:t>
            </w:r>
          </w:p>
        </w:tc>
      </w:tr>
      <w:tr w:rsidR="00DF2490" w:rsidRPr="006C6CBE" w14:paraId="22D43964" w14:textId="77777777" w:rsidTr="00DF2490">
        <w:trPr>
          <w:trHeight w:val="49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3640B7F5" w14:textId="77777777" w:rsidR="00DF2490" w:rsidRPr="006C6CBE" w:rsidRDefault="00DF2490" w:rsidP="006C6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12.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F98F" w14:textId="77777777" w:rsidR="00DF2490" w:rsidRPr="00A7255B" w:rsidRDefault="00DF2490" w:rsidP="006C6CB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zatrucie pokarmowe, nagłe zatrucie gazami bądź porażenie prądem lub piorunem</w:t>
            </w:r>
            <w:r w:rsidRPr="00A7255B">
              <w:rPr>
                <w:rFonts w:eastAsia="Times New Roman" w:cstheme="minorHAnsi"/>
                <w:color w:val="000000"/>
                <w:lang w:eastAsia="pl-PL"/>
              </w:rPr>
              <w:br/>
              <w:t>(wymóg pobytu w szpitalu 3 dni)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3DBBCEB2" w14:textId="77777777" w:rsidR="00DF2490" w:rsidRPr="006C6CBE" w:rsidRDefault="00DF2490" w:rsidP="00146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750 zł</w:t>
            </w:r>
          </w:p>
        </w:tc>
      </w:tr>
      <w:tr w:rsidR="00DF2490" w:rsidRPr="006C6CBE" w14:paraId="4974889F" w14:textId="77777777" w:rsidTr="00DF2490">
        <w:trPr>
          <w:trHeight w:val="1673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42AA82B3" w14:textId="77777777" w:rsidR="00DF2490" w:rsidRPr="006C6CBE" w:rsidRDefault="00DF2490" w:rsidP="006C6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13.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F0E9" w14:textId="3B479CA4" w:rsidR="00DF2490" w:rsidRPr="00A7255B" w:rsidRDefault="00DF2490" w:rsidP="006C6CB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rozpoznanie u Ubezpieczonego chorób odzwierzęcych</w:t>
            </w:r>
            <w:r w:rsidRPr="00A7255B">
              <w:rPr>
                <w:rFonts w:eastAsia="Times New Roman" w:cstheme="minorHAnsi"/>
                <w:color w:val="000000"/>
                <w:lang w:eastAsia="pl-PL"/>
              </w:rPr>
              <w:br/>
              <w:t>(bąblowicy, toksoplazmozy, wścieklizny)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57AD2FE" w14:textId="77777777" w:rsidR="00DF2490" w:rsidRPr="006C6CBE" w:rsidRDefault="00DF2490" w:rsidP="00146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750 zł</w:t>
            </w:r>
          </w:p>
        </w:tc>
      </w:tr>
      <w:tr w:rsidR="00DF2490" w:rsidRPr="006C6CBE" w14:paraId="313F4E22" w14:textId="77777777" w:rsidTr="00DF2490">
        <w:trPr>
          <w:gridAfter w:val="1"/>
          <w:wAfter w:w="1857" w:type="pct"/>
          <w:trHeight w:val="30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1CD2C2E4" w14:textId="77777777" w:rsidR="00DF2490" w:rsidRPr="006C6CBE" w:rsidRDefault="00DF2490" w:rsidP="006C6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B7513" w14:textId="180FA926" w:rsidR="00DF2490" w:rsidRPr="00A7255B" w:rsidRDefault="00DF2490" w:rsidP="006C6CB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OPCJE DODATKOWE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 WYSOKOŚĆ ŚWIADCZENIA</w:t>
            </w:r>
          </w:p>
        </w:tc>
      </w:tr>
      <w:tr w:rsidR="00DF2490" w:rsidRPr="006C6CBE" w14:paraId="5F01BC1C" w14:textId="77777777" w:rsidTr="00DF2490">
        <w:trPr>
          <w:trHeight w:val="6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64A5330F" w14:textId="77777777" w:rsidR="00DF2490" w:rsidRPr="006C6CBE" w:rsidRDefault="00DF2490" w:rsidP="006C6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14.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B5F2" w14:textId="77777777" w:rsidR="00DF2490" w:rsidRPr="00A7255B" w:rsidRDefault="00DF2490" w:rsidP="006C6CB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 xml:space="preserve">Opcja Dodatkowa D1 - wypadek komunikacyjny </w:t>
            </w:r>
            <w:r w:rsidRPr="00A7255B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A7255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(świadczenie skumulowane ze świadczeniem za śmierć  w NNW - pkt 2)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14:paraId="39E4C32E" w14:textId="77777777" w:rsidR="00DF2490" w:rsidRPr="006C6CBE" w:rsidRDefault="00DF2490" w:rsidP="00146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15 000 zł  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6C6C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(30 000 zł)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</w:p>
        </w:tc>
      </w:tr>
      <w:tr w:rsidR="00DF2490" w:rsidRPr="006C6CBE" w14:paraId="24FEA032" w14:textId="77777777" w:rsidTr="00DF2490">
        <w:trPr>
          <w:trHeight w:val="3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609A6040" w14:textId="77777777" w:rsidR="00DF2490" w:rsidRPr="006C6CBE" w:rsidRDefault="00DF2490" w:rsidP="006C6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15.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6E8A" w14:textId="77777777" w:rsidR="00DF2490" w:rsidRPr="00A7255B" w:rsidRDefault="00DF2490" w:rsidP="006C6CB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Opcja Dodatkowa D2 - oparzenia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5D4E5AEE" w14:textId="77777777" w:rsidR="00DF2490" w:rsidRDefault="00DF2490" w:rsidP="00146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1 000 zł</w:t>
            </w:r>
          </w:p>
          <w:p w14:paraId="16C9A1E7" w14:textId="4804B803" w:rsidR="00DF2490" w:rsidRPr="00FC4420" w:rsidRDefault="00DF2490" w:rsidP="00146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FC4420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 xml:space="preserve">II stopień -10%SU; </w:t>
            </w:r>
          </w:p>
          <w:p w14:paraId="3D7C5E34" w14:textId="63C53EC3" w:rsidR="00DF2490" w:rsidRPr="00FC4420" w:rsidRDefault="00DF2490" w:rsidP="00146D3D">
            <w:pPr>
              <w:spacing w:after="0" w:line="240" w:lineRule="auto"/>
              <w:ind w:left="-72"/>
              <w:jc w:val="right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</w:pPr>
            <w:r w:rsidRPr="00FC4420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 xml:space="preserve">III stopień </w:t>
            </w:r>
            <w:r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 xml:space="preserve">- </w:t>
            </w:r>
            <w:r w:rsidRPr="00FC4420"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pl-PL"/>
              </w:rPr>
              <w:t>30%SU; IV stopień -50%SU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  <w:tr w:rsidR="00DF2490" w:rsidRPr="006C6CBE" w14:paraId="59FF165C" w14:textId="77777777" w:rsidTr="00DF2490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57546413" w14:textId="77777777" w:rsidR="00DF2490" w:rsidRPr="006C6CBE" w:rsidRDefault="00DF2490" w:rsidP="006C6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16.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0970" w14:textId="3B56D6A5" w:rsidR="00DF2490" w:rsidRPr="00A7255B" w:rsidRDefault="00DF2490" w:rsidP="006C6CB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Opcja Dodatkowa D4 - pobyt w szpitalu w wyniku NW</w:t>
            </w:r>
            <w:r w:rsidRPr="00A7255B">
              <w:rPr>
                <w:rFonts w:eastAsia="Times New Roman" w:cstheme="minorHAnsi"/>
                <w:color w:val="000000"/>
                <w:lang w:eastAsia="pl-PL"/>
              </w:rPr>
              <w:br/>
              <w:t xml:space="preserve"> (płatny od 1-go dnia pobytu, wymóg pobyt w szpitalu 3 dni)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3FC6F40A" w14:textId="2B95F8A2" w:rsidR="00DF2490" w:rsidRPr="006C6CBE" w:rsidRDefault="00DF2490" w:rsidP="00146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30 zł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dzień  </w:t>
            </w:r>
          </w:p>
        </w:tc>
      </w:tr>
      <w:tr w:rsidR="00DF2490" w:rsidRPr="006C6CBE" w14:paraId="5B95F099" w14:textId="77777777" w:rsidTr="00DF2490">
        <w:trPr>
          <w:trHeight w:val="57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2A09AE3A" w14:textId="5E61A191" w:rsidR="00DF2490" w:rsidRPr="006C6CBE" w:rsidRDefault="00DF2490" w:rsidP="006C6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A2A3" w14:textId="2984F55D" w:rsidR="00DF2490" w:rsidRPr="00A7255B" w:rsidRDefault="00DF2490" w:rsidP="006C6CB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 xml:space="preserve">Opcja Dodatkowa D5 - pobyt w szpitalu w wyniku choroby </w:t>
            </w:r>
            <w:r w:rsidRPr="00A7255B">
              <w:rPr>
                <w:rFonts w:eastAsia="Times New Roman" w:cstheme="minorHAnsi"/>
                <w:color w:val="000000"/>
                <w:lang w:eastAsia="pl-PL"/>
              </w:rPr>
              <w:br/>
              <w:t>(płatny od 3-go dnia pobytu)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9053091" w14:textId="369131F6" w:rsidR="00DF2490" w:rsidRPr="006C6CBE" w:rsidRDefault="00DF2490" w:rsidP="00146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30 zł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dzień  </w:t>
            </w:r>
          </w:p>
        </w:tc>
      </w:tr>
      <w:tr w:rsidR="00DF2490" w:rsidRPr="006C6CBE" w14:paraId="2E05F71A" w14:textId="77777777" w:rsidTr="00DF2490">
        <w:trPr>
          <w:trHeight w:val="3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223C02AA" w14:textId="65AE4C50" w:rsidR="00DF2490" w:rsidRPr="006C6CBE" w:rsidRDefault="00DF2490" w:rsidP="006C6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E881" w14:textId="77777777" w:rsidR="00DF2490" w:rsidRPr="00A7255B" w:rsidRDefault="00DF2490" w:rsidP="006C6CB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Opcja Dodatkowa D6 - Poważne Choroby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4F6A9845" w14:textId="2F02B5E7" w:rsidR="00DF2490" w:rsidRPr="006C6CBE" w:rsidRDefault="00DF2490" w:rsidP="00146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1 000 zł</w:t>
            </w:r>
          </w:p>
        </w:tc>
      </w:tr>
      <w:tr w:rsidR="00DF2490" w:rsidRPr="006C6CBE" w14:paraId="2AA372AE" w14:textId="77777777" w:rsidTr="00DF2490">
        <w:trPr>
          <w:trHeight w:val="3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</w:tcPr>
          <w:p w14:paraId="15A09B70" w14:textId="40C9B33A" w:rsidR="00DF2490" w:rsidRPr="006C6CBE" w:rsidRDefault="00DF2490" w:rsidP="006C6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19.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7D49B" w14:textId="38AE389B" w:rsidR="00DF2490" w:rsidRPr="00A7255B" w:rsidRDefault="00DF2490" w:rsidP="006C6CB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Opcja Dodatkowa D8 - operacje w wyniku nieszczęśliwego wypadku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</w:tcPr>
          <w:p w14:paraId="09240BA3" w14:textId="0173D7D1" w:rsidR="00DF2490" w:rsidRDefault="00DF2490" w:rsidP="00146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1 000 zł</w:t>
            </w:r>
          </w:p>
        </w:tc>
      </w:tr>
      <w:tr w:rsidR="00DF2490" w:rsidRPr="006C6CBE" w14:paraId="5DE649ED" w14:textId="77777777" w:rsidTr="00DF2490">
        <w:trPr>
          <w:trHeight w:val="3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</w:tcPr>
          <w:p w14:paraId="59F126EA" w14:textId="7327A09D" w:rsidR="00DF2490" w:rsidRPr="006C6CBE" w:rsidRDefault="00DF2490" w:rsidP="006C6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20.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ED699" w14:textId="456A4FBC" w:rsidR="00DF2490" w:rsidRPr="00A7255B" w:rsidRDefault="00DF2490" w:rsidP="006C6CB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Opcja Dodatkowa D9 - operacje w wyniku choroby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</w:tcPr>
          <w:p w14:paraId="1E2B5B2A" w14:textId="35B883D6" w:rsidR="00DF2490" w:rsidRDefault="00DF2490" w:rsidP="00146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1 000 zł</w:t>
            </w:r>
          </w:p>
        </w:tc>
      </w:tr>
      <w:tr w:rsidR="00DF2490" w:rsidRPr="006C6CBE" w14:paraId="610EEB3B" w14:textId="77777777" w:rsidTr="00DF2490">
        <w:trPr>
          <w:trHeight w:val="3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35E56801" w14:textId="6DBB24B5" w:rsidR="00DF2490" w:rsidRPr="006C6CBE" w:rsidRDefault="00DF2490" w:rsidP="006C6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B3BF" w14:textId="77777777" w:rsidR="00DF2490" w:rsidRPr="00A7255B" w:rsidRDefault="00DF2490" w:rsidP="006C6CB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Opcja Dodatkowa D10 - koszty leczenia (w tym rehabilitacja do 1 000 zł)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0A387DF" w14:textId="7691CD39" w:rsidR="00DF2490" w:rsidRPr="006C6CBE" w:rsidRDefault="00DF2490" w:rsidP="00146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00 zł </w:t>
            </w:r>
          </w:p>
        </w:tc>
      </w:tr>
      <w:tr w:rsidR="00DF2490" w:rsidRPr="006C6CBE" w14:paraId="56EF8C68" w14:textId="77777777" w:rsidTr="00DF2490">
        <w:trPr>
          <w:trHeight w:val="3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14631D8A" w14:textId="1A5DD5B4" w:rsidR="00DF2490" w:rsidRPr="006C6CBE" w:rsidRDefault="00DF2490" w:rsidP="006C6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E836" w14:textId="77777777" w:rsidR="00DF2490" w:rsidRPr="00A7255B" w:rsidRDefault="00DF2490" w:rsidP="006C6CB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Opcja Dodatkowa D13 - koszty leczenia stomatologicznego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3B89387C" w14:textId="77777777" w:rsidR="00DF2490" w:rsidRPr="006C6CBE" w:rsidRDefault="00DF2490" w:rsidP="00146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500 zł </w:t>
            </w:r>
          </w:p>
        </w:tc>
      </w:tr>
      <w:tr w:rsidR="00DF2490" w:rsidRPr="006C6CBE" w14:paraId="70F474FD" w14:textId="77777777" w:rsidTr="00DF2490">
        <w:trPr>
          <w:trHeight w:val="3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3EEA5CB4" w14:textId="41B0A7F3" w:rsidR="00DF2490" w:rsidRPr="006C6CBE" w:rsidRDefault="00DF2490" w:rsidP="006C6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46F3" w14:textId="77777777" w:rsidR="00DF2490" w:rsidRPr="00A7255B" w:rsidRDefault="00DF2490" w:rsidP="006C6CB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Opcja Dodatkowa D14 - Uciążliwe leczenie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72F59EC8" w14:textId="6F4B2B51" w:rsidR="00DF2490" w:rsidRPr="006C6CBE" w:rsidRDefault="00DF2490" w:rsidP="00146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150 zł</w:t>
            </w:r>
          </w:p>
        </w:tc>
      </w:tr>
      <w:tr w:rsidR="00DF2490" w:rsidRPr="006C6CBE" w14:paraId="044F65FF" w14:textId="77777777" w:rsidTr="00DF2490">
        <w:trPr>
          <w:trHeight w:val="3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6D390532" w14:textId="6346CC7E" w:rsidR="00DF2490" w:rsidRPr="006C6CBE" w:rsidRDefault="00DF2490" w:rsidP="006C6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190D" w14:textId="77777777" w:rsidR="00DF2490" w:rsidRPr="00A7255B" w:rsidRDefault="00DF2490" w:rsidP="00E2286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Opcja Dodatkowa D15 – Assistance EDU PLUS (korepetycje, pomoc psychologa, pomoc</w:t>
            </w:r>
          </w:p>
          <w:p w14:paraId="3F892F99" w14:textId="06ADE2FD" w:rsidR="00DF2490" w:rsidRPr="00A7255B" w:rsidRDefault="00DF2490" w:rsidP="00E2286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informatyczna, pomoc medyczna)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0CF3D1BC" w14:textId="77777777" w:rsidR="00DF2490" w:rsidRPr="006C6CBE" w:rsidRDefault="00DF2490" w:rsidP="00146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</w:tr>
      <w:tr w:rsidR="00DF2490" w:rsidRPr="006C6CBE" w14:paraId="75FF2C4B" w14:textId="77777777" w:rsidTr="00DF2490">
        <w:trPr>
          <w:trHeight w:val="6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75088920" w14:textId="18ECB933" w:rsidR="00DF2490" w:rsidRPr="006C6CBE" w:rsidRDefault="00DF2490" w:rsidP="006C6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F41B" w14:textId="1A034626" w:rsidR="00DF2490" w:rsidRPr="00A7255B" w:rsidRDefault="00DF2490" w:rsidP="006C6CB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Opcja Dodatkowa D20 - Pakiet KLESZCZ i rozpoznanie boreliozy</w:t>
            </w:r>
          </w:p>
          <w:p w14:paraId="6381983E" w14:textId="718C8553" w:rsidR="00DF2490" w:rsidRPr="00A7255B" w:rsidRDefault="00DF2490" w:rsidP="00E2286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4CBA9CB1" w14:textId="77777777" w:rsidR="00DF2490" w:rsidRDefault="00DF2490" w:rsidP="00146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1 500 zł</w:t>
            </w:r>
          </w:p>
          <w:p w14:paraId="1C2CFEE6" w14:textId="60333215" w:rsidR="00DF2490" w:rsidRPr="00E22863" w:rsidRDefault="00DF2490" w:rsidP="00146D3D">
            <w:pPr>
              <w:spacing w:after="0" w:line="240" w:lineRule="auto"/>
              <w:ind w:left="-69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8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100% SU, w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228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tym: a) zdiagnozowanie</w:t>
            </w:r>
          </w:p>
          <w:p w14:paraId="053B89FC" w14:textId="77777777" w:rsidR="00DF2490" w:rsidRPr="00E22863" w:rsidRDefault="00DF2490" w:rsidP="00146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8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boreliozy do 1 000 zł, b) wizyta u lekarza do 150</w:t>
            </w:r>
          </w:p>
          <w:p w14:paraId="58294683" w14:textId="77777777" w:rsidR="00DF2490" w:rsidRPr="00E22863" w:rsidRDefault="00DF2490" w:rsidP="00146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8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zł, c) badania diagnostyczne do 150 zł, d)</w:t>
            </w:r>
          </w:p>
          <w:p w14:paraId="7DBA7A08" w14:textId="4282F1BF" w:rsidR="00DF2490" w:rsidRPr="006C6CBE" w:rsidRDefault="00DF2490" w:rsidP="00146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228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antybiotykoterapia do 200 zł</w:t>
            </w:r>
          </w:p>
        </w:tc>
      </w:tr>
      <w:tr w:rsidR="00DF2490" w:rsidRPr="006C6CBE" w14:paraId="61F84322" w14:textId="77777777" w:rsidTr="00DF2490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59532332" w14:textId="53C2533C" w:rsidR="00DF2490" w:rsidRPr="006C6CBE" w:rsidRDefault="00DF2490" w:rsidP="006C6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7A30" w14:textId="390FDA69" w:rsidR="00DF2490" w:rsidRPr="00A7255B" w:rsidRDefault="00DF2490" w:rsidP="006C6CB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Opcja Dodatkowa D24 - Opieka nad dzieckiem przebywającym w szpitalu</w:t>
            </w:r>
            <w:r w:rsidRPr="00A7255B">
              <w:rPr>
                <w:rFonts w:eastAsia="Times New Roman" w:cstheme="minorHAnsi"/>
                <w:color w:val="000000"/>
                <w:lang w:eastAsia="pl-PL"/>
              </w:rPr>
              <w:br/>
              <w:t>(płatna od 1-go dnia pobytu, wymóg pobyt w szpitalu 3 dni; wypłata max. za 15 dni pobytu w szpitalu)</w:t>
            </w:r>
          </w:p>
          <w:p w14:paraId="657A0902" w14:textId="1ADF9718" w:rsidR="00DF2490" w:rsidRPr="00A7255B" w:rsidRDefault="00DF2490" w:rsidP="00FC442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15B87562" w14:textId="4A7E0A34" w:rsidR="00DF2490" w:rsidRPr="006C6CBE" w:rsidRDefault="00DF2490" w:rsidP="00146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30 zł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/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dzień  </w:t>
            </w:r>
          </w:p>
        </w:tc>
      </w:tr>
      <w:tr w:rsidR="00DF2490" w:rsidRPr="006C6CBE" w14:paraId="0CE66F29" w14:textId="77777777" w:rsidTr="00DF2490">
        <w:trPr>
          <w:trHeight w:val="37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14:paraId="0C346D62" w14:textId="56C7712C" w:rsidR="00DF2490" w:rsidRPr="006C6CBE" w:rsidRDefault="00DF2490" w:rsidP="006C6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1002" w14:textId="77777777" w:rsidR="00DF2490" w:rsidRPr="00A7255B" w:rsidRDefault="00DF2490" w:rsidP="006C6CB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255B">
              <w:rPr>
                <w:rFonts w:eastAsia="Times New Roman" w:cstheme="minorHAnsi"/>
                <w:color w:val="000000"/>
                <w:lang w:eastAsia="pl-PL"/>
              </w:rPr>
              <w:t>wyczynowe uprawianie sportu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2453FA8A" w14:textId="77777777" w:rsidR="00DF2490" w:rsidRPr="006C6CBE" w:rsidRDefault="00DF2490" w:rsidP="006C6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</w:tr>
      <w:tr w:rsidR="00DF2490" w:rsidRPr="006C6CBE" w14:paraId="1437C476" w14:textId="77777777" w:rsidTr="00DF2490">
        <w:trPr>
          <w:trHeight w:val="435"/>
        </w:trPr>
        <w:tc>
          <w:tcPr>
            <w:tcW w:w="35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14:paraId="7F431E7B" w14:textId="77777777" w:rsidR="00DF2490" w:rsidRPr="006C6CBE" w:rsidRDefault="00DF2490" w:rsidP="006C6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436D" w14:textId="05A416C1" w:rsidR="00DF2490" w:rsidRPr="006C6CBE" w:rsidRDefault="00DF2490" w:rsidP="006C6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6C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Składka roczna za osobę 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14:paraId="7828986B" w14:textId="748217DD" w:rsidR="00DF2490" w:rsidRPr="00DF7A1D" w:rsidRDefault="00DF2490" w:rsidP="006C6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39</w:t>
            </w:r>
            <w:r w:rsidRPr="00DF7A1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14:paraId="46B2A4CE" w14:textId="77777777" w:rsidR="002F0BEE" w:rsidRDefault="002F0BEE" w:rsidP="002F0BEE">
      <w:pPr>
        <w:spacing w:after="0"/>
        <w:rPr>
          <w:rFonts w:ascii="Arial" w:hAnsi="Arial" w:cs="Arial"/>
          <w:i/>
          <w:sz w:val="16"/>
          <w:szCs w:val="16"/>
        </w:rPr>
      </w:pPr>
    </w:p>
    <w:p w14:paraId="4E695883" w14:textId="77777777" w:rsidR="002F4C1A" w:rsidRDefault="002F4C1A" w:rsidP="002F0BEE">
      <w:pPr>
        <w:spacing w:after="0"/>
        <w:rPr>
          <w:rFonts w:ascii="Arial" w:hAnsi="Arial" w:cs="Arial"/>
          <w:i/>
          <w:sz w:val="16"/>
          <w:szCs w:val="16"/>
        </w:rPr>
      </w:pPr>
    </w:p>
    <w:p w14:paraId="3A758616" w14:textId="77777777" w:rsidR="005B27C1" w:rsidRDefault="005B27C1" w:rsidP="005B27C1">
      <w:pPr>
        <w:spacing w:after="0"/>
        <w:rPr>
          <w:rFonts w:ascii="Arial" w:hAnsi="Arial" w:cs="Arial"/>
          <w:sz w:val="16"/>
          <w:szCs w:val="16"/>
        </w:rPr>
      </w:pPr>
    </w:p>
    <w:p w14:paraId="49A5D46E" w14:textId="77777777" w:rsidR="00DC4186" w:rsidRPr="00703C24" w:rsidRDefault="00DC4186" w:rsidP="00DC4186">
      <w:pPr>
        <w:spacing w:after="0"/>
        <w:rPr>
          <w:rFonts w:ascii="Arial" w:hAnsi="Arial" w:cs="Arial"/>
          <w:i/>
          <w:sz w:val="16"/>
          <w:szCs w:val="16"/>
        </w:rPr>
      </w:pPr>
      <w:r w:rsidRPr="00703C24">
        <w:rPr>
          <w:rFonts w:ascii="Arial" w:hAnsi="Arial" w:cs="Arial"/>
          <w:i/>
          <w:sz w:val="16"/>
          <w:szCs w:val="16"/>
        </w:rPr>
        <w:t>Objaśnienia:</w:t>
      </w:r>
    </w:p>
    <w:p w14:paraId="79D36303" w14:textId="77777777" w:rsidR="00DC4186" w:rsidRPr="00703C24" w:rsidRDefault="00DC4186" w:rsidP="00DC4186">
      <w:pPr>
        <w:spacing w:after="0"/>
        <w:rPr>
          <w:rFonts w:ascii="Arial" w:hAnsi="Arial" w:cs="Arial"/>
          <w:i/>
          <w:sz w:val="16"/>
          <w:szCs w:val="16"/>
        </w:rPr>
      </w:pPr>
      <w:r w:rsidRPr="00703C24">
        <w:rPr>
          <w:rFonts w:ascii="Arial" w:hAnsi="Arial" w:cs="Arial"/>
          <w:i/>
          <w:sz w:val="16"/>
          <w:szCs w:val="16"/>
        </w:rPr>
        <w:t>SU – suma ubezpieczenia</w:t>
      </w:r>
    </w:p>
    <w:p w14:paraId="3D8A6F3D" w14:textId="77777777" w:rsidR="00DC4186" w:rsidRPr="00703C24" w:rsidRDefault="00DC4186" w:rsidP="00DC4186">
      <w:pPr>
        <w:spacing w:after="0"/>
        <w:rPr>
          <w:rFonts w:ascii="Arial" w:hAnsi="Arial" w:cs="Arial"/>
          <w:i/>
          <w:sz w:val="16"/>
          <w:szCs w:val="16"/>
        </w:rPr>
      </w:pPr>
      <w:r w:rsidRPr="00703C24">
        <w:rPr>
          <w:rFonts w:ascii="Arial" w:hAnsi="Arial" w:cs="Arial"/>
          <w:i/>
          <w:sz w:val="16"/>
          <w:szCs w:val="16"/>
        </w:rPr>
        <w:t>NW – nieszczęśliwy wypadek</w:t>
      </w:r>
    </w:p>
    <w:p w14:paraId="02DA4876" w14:textId="77777777" w:rsidR="005D765B" w:rsidRDefault="005D765B" w:rsidP="00DC4186">
      <w:pPr>
        <w:pStyle w:val="wordsection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B1A8D6B" w14:textId="77777777" w:rsidR="0014706E" w:rsidRDefault="0014706E" w:rsidP="00DC4186">
      <w:pPr>
        <w:pStyle w:val="wordsection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4AFFE58" w14:textId="77777777" w:rsidR="0014706E" w:rsidRDefault="0014706E" w:rsidP="00DC4186">
      <w:pPr>
        <w:pStyle w:val="wordsection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EBD307B" w14:textId="77777777" w:rsidR="0014706E" w:rsidRDefault="0014706E" w:rsidP="00DC4186">
      <w:pPr>
        <w:pStyle w:val="wordsection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A1D00F6" w14:textId="15BA92A5" w:rsidR="00F401B9" w:rsidRDefault="00F401B9" w:rsidP="00605A3C">
      <w:pPr>
        <w:pStyle w:val="wordsection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1987D0A" w14:textId="4201ABD8" w:rsidR="00F401B9" w:rsidRDefault="00F401B9" w:rsidP="005B27C1">
      <w:pPr>
        <w:pStyle w:val="wordsection1"/>
        <w:spacing w:before="0" w:beforeAutospacing="0" w:after="0" w:afterAutospacing="0"/>
        <w:ind w:left="708"/>
        <w:jc w:val="center"/>
        <w:rPr>
          <w:rFonts w:ascii="Arial" w:hAnsi="Arial" w:cs="Arial"/>
          <w:color w:val="000000"/>
          <w:sz w:val="20"/>
          <w:szCs w:val="20"/>
        </w:rPr>
      </w:pPr>
    </w:p>
    <w:p w14:paraId="552A54AF" w14:textId="53FFA7E6" w:rsidR="00F401B9" w:rsidRDefault="00F401B9" w:rsidP="005B27C1">
      <w:pPr>
        <w:pStyle w:val="wordsection1"/>
        <w:spacing w:before="0" w:beforeAutospacing="0" w:after="0" w:afterAutospacing="0"/>
        <w:ind w:left="708"/>
        <w:jc w:val="center"/>
        <w:rPr>
          <w:rFonts w:ascii="Arial" w:hAnsi="Arial" w:cs="Arial"/>
          <w:color w:val="000000"/>
          <w:sz w:val="20"/>
          <w:szCs w:val="20"/>
        </w:rPr>
      </w:pPr>
    </w:p>
    <w:p w14:paraId="11D8F2BB" w14:textId="77777777" w:rsidR="00F401B9" w:rsidRDefault="00F401B9" w:rsidP="005B27C1">
      <w:pPr>
        <w:pStyle w:val="wordsection1"/>
        <w:spacing w:before="0" w:beforeAutospacing="0" w:after="0" w:afterAutospacing="0"/>
        <w:ind w:left="708"/>
        <w:jc w:val="center"/>
        <w:rPr>
          <w:rFonts w:ascii="Arial" w:hAnsi="Arial" w:cs="Arial"/>
          <w:color w:val="000000"/>
          <w:sz w:val="20"/>
          <w:szCs w:val="20"/>
        </w:rPr>
      </w:pPr>
    </w:p>
    <w:p w14:paraId="46FFC367" w14:textId="77777777" w:rsidR="00C458E0" w:rsidRDefault="00C458E0" w:rsidP="005B27C1">
      <w:pPr>
        <w:pStyle w:val="wordsection1"/>
        <w:spacing w:before="0" w:beforeAutospacing="0" w:after="0" w:afterAutospacing="0"/>
        <w:ind w:left="708"/>
        <w:jc w:val="center"/>
        <w:rPr>
          <w:rFonts w:ascii="Arial" w:hAnsi="Arial" w:cs="Arial"/>
          <w:color w:val="000000"/>
          <w:sz w:val="20"/>
          <w:szCs w:val="20"/>
        </w:rPr>
      </w:pPr>
    </w:p>
    <w:p w14:paraId="5CF81FE2" w14:textId="77777777" w:rsidR="005B27C1" w:rsidRPr="006B1739" w:rsidRDefault="00351ED3" w:rsidP="005B27C1">
      <w:pPr>
        <w:pStyle w:val="wordsection1"/>
        <w:spacing w:before="0" w:beforeAutospacing="0" w:after="0" w:afterAutospacing="0"/>
        <w:ind w:left="708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OPCJE</w:t>
      </w:r>
      <w:r w:rsidR="005B27C1" w:rsidRPr="006B1739">
        <w:rPr>
          <w:rFonts w:ascii="Arial" w:hAnsi="Arial" w:cs="Arial"/>
          <w:color w:val="000000"/>
          <w:sz w:val="20"/>
          <w:szCs w:val="20"/>
        </w:rPr>
        <w:t xml:space="preserve"> DODATKOWE OGÓLNYCH WARUNKÓW UBEZPIECZENIA</w:t>
      </w:r>
    </w:p>
    <w:p w14:paraId="35EBF64C" w14:textId="77777777" w:rsidR="005B27C1" w:rsidRPr="006B1739" w:rsidRDefault="005B27C1" w:rsidP="005B27C1">
      <w:pPr>
        <w:pStyle w:val="wordsection1"/>
        <w:spacing w:before="0" w:beforeAutospacing="0" w:after="0" w:afterAutospacing="0"/>
        <w:ind w:left="708"/>
        <w:jc w:val="center"/>
        <w:rPr>
          <w:rFonts w:ascii="Arial" w:hAnsi="Arial" w:cs="Arial"/>
          <w:color w:val="000000"/>
          <w:sz w:val="20"/>
          <w:szCs w:val="20"/>
        </w:rPr>
      </w:pPr>
      <w:r w:rsidRPr="006B1739">
        <w:rPr>
          <w:rFonts w:ascii="Arial" w:eastAsia="Times New Roman" w:hAnsi="Arial" w:cs="Arial"/>
          <w:color w:val="000000"/>
          <w:sz w:val="20"/>
          <w:szCs w:val="20"/>
        </w:rPr>
        <w:t>EDU P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LUS zatwierdzonych uchwałą nr </w:t>
      </w:r>
      <w:r w:rsidR="0014706E">
        <w:rPr>
          <w:rFonts w:ascii="Arial" w:eastAsia="Times New Roman" w:hAnsi="Arial" w:cs="Arial"/>
          <w:color w:val="000000"/>
          <w:sz w:val="20"/>
          <w:szCs w:val="20"/>
        </w:rPr>
        <w:t>01</w:t>
      </w:r>
      <w:r>
        <w:rPr>
          <w:rFonts w:ascii="Arial" w:eastAsia="Times New Roman" w:hAnsi="Arial" w:cs="Arial"/>
          <w:color w:val="000000"/>
          <w:sz w:val="20"/>
          <w:szCs w:val="20"/>
        </w:rPr>
        <w:t>/</w:t>
      </w:r>
      <w:r w:rsidR="0014706E">
        <w:rPr>
          <w:rFonts w:ascii="Arial" w:eastAsia="Times New Roman" w:hAnsi="Arial" w:cs="Arial"/>
          <w:color w:val="000000"/>
          <w:sz w:val="20"/>
          <w:szCs w:val="20"/>
        </w:rPr>
        <w:t>03</w:t>
      </w:r>
      <w:r>
        <w:rPr>
          <w:rFonts w:ascii="Arial" w:eastAsia="Times New Roman" w:hAnsi="Arial" w:cs="Arial"/>
          <w:color w:val="000000"/>
          <w:sz w:val="20"/>
          <w:szCs w:val="20"/>
        </w:rPr>
        <w:t>/</w:t>
      </w:r>
      <w:r w:rsidR="0014706E">
        <w:rPr>
          <w:rFonts w:ascii="Arial" w:eastAsia="Times New Roman" w:hAnsi="Arial" w:cs="Arial"/>
          <w:color w:val="000000"/>
          <w:sz w:val="20"/>
          <w:szCs w:val="20"/>
        </w:rPr>
        <w:t>03</w:t>
      </w:r>
      <w:r>
        <w:rPr>
          <w:rFonts w:ascii="Arial" w:eastAsia="Times New Roman" w:hAnsi="Arial" w:cs="Arial"/>
          <w:color w:val="000000"/>
          <w:sz w:val="20"/>
          <w:szCs w:val="20"/>
        </w:rPr>
        <w:t>/</w:t>
      </w:r>
      <w:r w:rsidR="0014706E">
        <w:rPr>
          <w:rFonts w:ascii="Arial" w:eastAsia="Times New Roman" w:hAnsi="Arial" w:cs="Arial"/>
          <w:color w:val="000000"/>
          <w:sz w:val="20"/>
          <w:szCs w:val="20"/>
        </w:rPr>
        <w:t>2020</w:t>
      </w:r>
      <w:r w:rsidRPr="006B1739">
        <w:rPr>
          <w:rFonts w:ascii="Arial" w:eastAsia="Times New Roman" w:hAnsi="Arial" w:cs="Arial"/>
          <w:color w:val="000000"/>
          <w:sz w:val="20"/>
          <w:szCs w:val="20"/>
        </w:rPr>
        <w:t xml:space="preserve"> Zarządu InterRisk TU S.A. </w:t>
      </w:r>
      <w:r>
        <w:rPr>
          <w:rFonts w:ascii="Arial" w:eastAsia="Times New Roman" w:hAnsi="Arial" w:cs="Arial"/>
          <w:color w:val="000000"/>
          <w:sz w:val="20"/>
          <w:szCs w:val="20"/>
        </w:rPr>
        <w:t>Vienna Insurance Group z dnia 0</w:t>
      </w:r>
      <w:r w:rsidR="0014706E">
        <w:rPr>
          <w:rFonts w:ascii="Arial" w:eastAsia="Times New Roman" w:hAnsi="Arial" w:cs="Arial"/>
          <w:color w:val="000000"/>
          <w:sz w:val="20"/>
          <w:szCs w:val="20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</w:rPr>
        <w:t>.0</w:t>
      </w:r>
      <w:r w:rsidR="0014706E">
        <w:rPr>
          <w:rFonts w:ascii="Arial" w:eastAsia="Times New Roman" w:hAnsi="Arial" w:cs="Arial"/>
          <w:color w:val="000000"/>
          <w:sz w:val="20"/>
          <w:szCs w:val="20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</w:rPr>
        <w:t>.20</w:t>
      </w:r>
      <w:r w:rsidR="0014706E">
        <w:rPr>
          <w:rFonts w:ascii="Arial" w:eastAsia="Times New Roman" w:hAnsi="Arial" w:cs="Arial"/>
          <w:color w:val="000000"/>
          <w:sz w:val="20"/>
          <w:szCs w:val="20"/>
        </w:rPr>
        <w:t>20r</w:t>
      </w:r>
      <w:r w:rsidRPr="006B173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854893E" w14:textId="77777777" w:rsidR="005B27C1" w:rsidRDefault="005B27C1" w:rsidP="005B27C1">
      <w:pPr>
        <w:pStyle w:val="wordsection1"/>
        <w:spacing w:before="0" w:beforeAutospacing="0" w:after="0" w:afterAutospacing="0"/>
        <w:ind w:left="2124"/>
        <w:jc w:val="center"/>
        <w:rPr>
          <w:rFonts w:ascii="Arial" w:hAnsi="Arial" w:cs="Arial"/>
          <w:color w:val="000000"/>
          <w:sz w:val="20"/>
          <w:szCs w:val="20"/>
        </w:rPr>
      </w:pPr>
    </w:p>
    <w:p w14:paraId="1E21DBE1" w14:textId="77777777" w:rsidR="00156145" w:rsidRPr="00F401B9" w:rsidRDefault="00156145" w:rsidP="005B27C1">
      <w:pPr>
        <w:pStyle w:val="wordsection1"/>
        <w:spacing w:before="0" w:beforeAutospacing="0" w:after="0" w:afterAutospacing="0"/>
        <w:ind w:left="2124"/>
        <w:jc w:val="center"/>
        <w:rPr>
          <w:rFonts w:ascii="Arial" w:hAnsi="Arial" w:cs="Arial"/>
          <w:color w:val="000000"/>
          <w:sz w:val="20"/>
          <w:szCs w:val="20"/>
        </w:rPr>
      </w:pPr>
    </w:p>
    <w:p w14:paraId="13FCFDBD" w14:textId="77777777" w:rsidR="00156145" w:rsidRPr="00F401B9" w:rsidRDefault="00156145" w:rsidP="005B27C1">
      <w:pPr>
        <w:pStyle w:val="wordsection1"/>
        <w:spacing w:before="0" w:beforeAutospacing="0" w:after="0" w:afterAutospacing="0"/>
        <w:ind w:left="2124"/>
        <w:jc w:val="center"/>
        <w:rPr>
          <w:rFonts w:ascii="Arial" w:hAnsi="Arial" w:cs="Arial"/>
          <w:color w:val="000000"/>
          <w:sz w:val="20"/>
          <w:szCs w:val="20"/>
        </w:rPr>
      </w:pPr>
    </w:p>
    <w:p w14:paraId="6B9EFB92" w14:textId="77777777" w:rsidR="00156145" w:rsidRPr="00F401B9" w:rsidRDefault="00156145" w:rsidP="005B27C1">
      <w:pPr>
        <w:pStyle w:val="wordsection1"/>
        <w:spacing w:before="0" w:beforeAutospacing="0" w:after="0" w:afterAutospacing="0"/>
        <w:ind w:left="2124"/>
        <w:jc w:val="center"/>
        <w:rPr>
          <w:rFonts w:ascii="Arial" w:hAnsi="Arial" w:cs="Arial"/>
          <w:color w:val="000000"/>
          <w:sz w:val="20"/>
          <w:szCs w:val="20"/>
        </w:rPr>
      </w:pPr>
    </w:p>
    <w:p w14:paraId="4D260DEB" w14:textId="77777777" w:rsidR="00351ED3" w:rsidRPr="00F401B9" w:rsidRDefault="005B27C1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351ED3" w:rsidRPr="00F401B9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351ED3" w:rsidRPr="00F401B9">
        <w:rPr>
          <w:rFonts w:ascii="Arial" w:hAnsi="Arial" w:cs="Arial"/>
          <w:b/>
          <w:bCs/>
          <w:sz w:val="20"/>
          <w:szCs w:val="20"/>
        </w:rPr>
        <w:t xml:space="preserve"> Opcja Dodatkowa D1 </w:t>
      </w:r>
      <w:r w:rsidR="00351ED3" w:rsidRPr="00F401B9">
        <w:rPr>
          <w:rFonts w:ascii="Arial" w:hAnsi="Arial" w:cs="Arial"/>
          <w:sz w:val="20"/>
          <w:szCs w:val="20"/>
        </w:rPr>
        <w:t xml:space="preserve">– </w:t>
      </w:r>
      <w:r w:rsidR="00351ED3" w:rsidRPr="00F401B9">
        <w:rPr>
          <w:rFonts w:ascii="Arial" w:hAnsi="Arial" w:cs="Arial"/>
          <w:b/>
          <w:bCs/>
          <w:sz w:val="20"/>
          <w:szCs w:val="20"/>
        </w:rPr>
        <w:t xml:space="preserve">śmierć Ubezpieczonego w następstwie wypadku komunikacyjnego </w:t>
      </w:r>
      <w:r w:rsidR="00351ED3" w:rsidRPr="00F401B9">
        <w:rPr>
          <w:rFonts w:ascii="Arial" w:hAnsi="Arial" w:cs="Arial"/>
          <w:sz w:val="20"/>
          <w:szCs w:val="20"/>
        </w:rPr>
        <w:t xml:space="preserve">– świadczenie w wysokości </w:t>
      </w:r>
      <w:r w:rsidR="00B54577" w:rsidRPr="00F401B9">
        <w:rPr>
          <w:rFonts w:ascii="Arial" w:hAnsi="Arial" w:cs="Arial"/>
          <w:sz w:val="20"/>
          <w:szCs w:val="20"/>
        </w:rPr>
        <w:t>określonej w niniejszej ofercie</w:t>
      </w:r>
      <w:r w:rsidR="00351ED3" w:rsidRPr="00F401B9">
        <w:rPr>
          <w:rFonts w:ascii="Arial" w:hAnsi="Arial" w:cs="Arial"/>
          <w:sz w:val="20"/>
          <w:szCs w:val="20"/>
        </w:rPr>
        <w:t>, pod warunkiem, iż:</w:t>
      </w:r>
    </w:p>
    <w:p w14:paraId="47F0D034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a) wypadek komunikacyjny wydarzył się podczas trwania ochrony ubezpieczeniowej oraz</w:t>
      </w:r>
    </w:p>
    <w:p w14:paraId="7C7040F1" w14:textId="77777777" w:rsidR="005B27C1" w:rsidRPr="00F401B9" w:rsidRDefault="00351ED3" w:rsidP="00351ED3">
      <w:pPr>
        <w:pStyle w:val="wordsection1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b) śmierć nastąpiła w ciągu dwóch lat od daty nieszczęśliwego wypadku;</w:t>
      </w:r>
    </w:p>
    <w:p w14:paraId="79784686" w14:textId="77777777" w:rsidR="00E67CBE" w:rsidRPr="00F401B9" w:rsidRDefault="00E67CBE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366EF4" w14:textId="4C565A9C" w:rsidR="00B54577" w:rsidRPr="00F401B9" w:rsidRDefault="00351ED3" w:rsidP="00B54577">
      <w:pPr>
        <w:pStyle w:val="Tekstpodstawowy"/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b/>
          <w:bCs/>
          <w:sz w:val="20"/>
          <w:szCs w:val="20"/>
        </w:rPr>
        <w:t xml:space="preserve">2. Opcja Dodatkowa D2 – </w:t>
      </w:r>
      <w:r w:rsidR="00B54577" w:rsidRPr="00F401B9">
        <w:rPr>
          <w:rFonts w:ascii="Arial" w:hAnsi="Arial" w:cs="Arial"/>
          <w:b/>
          <w:bCs/>
          <w:sz w:val="20"/>
          <w:szCs w:val="20"/>
        </w:rPr>
        <w:t>oparzenia w wyniku nieszczęśliwego wypadku</w:t>
      </w:r>
      <w:r w:rsidR="00B54577" w:rsidRPr="00F401B9">
        <w:rPr>
          <w:rFonts w:ascii="Arial" w:hAnsi="Arial" w:cs="Arial"/>
          <w:sz w:val="20"/>
          <w:szCs w:val="20"/>
        </w:rPr>
        <w:t xml:space="preserve"> – świadczenie w wysokości określonej w niniejszej ofercie, uzależnione od stopnia oparzenia</w:t>
      </w:r>
      <w:r w:rsidR="00F401B9" w:rsidRPr="00F401B9">
        <w:rPr>
          <w:rFonts w:ascii="Arial" w:hAnsi="Arial" w:cs="Arial"/>
          <w:sz w:val="20"/>
          <w:szCs w:val="20"/>
        </w:rPr>
        <w:t xml:space="preserve"> określonego wyłącznie w TABELI nr 6 (Zgodnie z OWU)</w:t>
      </w:r>
    </w:p>
    <w:p w14:paraId="414B4C40" w14:textId="77777777" w:rsidR="00E67CBE" w:rsidRPr="00F401B9" w:rsidRDefault="00E67CBE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B90347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b/>
          <w:bCs/>
          <w:sz w:val="20"/>
          <w:szCs w:val="20"/>
        </w:rPr>
        <w:t>3.</w:t>
      </w:r>
      <w:r w:rsidRPr="00F401B9">
        <w:rPr>
          <w:rFonts w:ascii="Arial" w:hAnsi="Arial" w:cs="Arial"/>
          <w:sz w:val="20"/>
          <w:szCs w:val="20"/>
        </w:rPr>
        <w:t xml:space="preserve"> </w:t>
      </w:r>
      <w:r w:rsidRPr="00F401B9">
        <w:rPr>
          <w:rFonts w:ascii="Arial" w:hAnsi="Arial" w:cs="Arial"/>
          <w:b/>
          <w:bCs/>
          <w:sz w:val="20"/>
          <w:szCs w:val="20"/>
        </w:rPr>
        <w:t xml:space="preserve">Opcja Dodatkowa D4 </w:t>
      </w:r>
      <w:r w:rsidRPr="00F401B9">
        <w:rPr>
          <w:rFonts w:ascii="Arial" w:hAnsi="Arial" w:cs="Arial"/>
          <w:sz w:val="20"/>
          <w:szCs w:val="20"/>
        </w:rPr>
        <w:t xml:space="preserve">– </w:t>
      </w:r>
      <w:r w:rsidRPr="00F401B9">
        <w:rPr>
          <w:rFonts w:ascii="Arial" w:hAnsi="Arial" w:cs="Arial"/>
          <w:b/>
          <w:bCs/>
          <w:sz w:val="20"/>
          <w:szCs w:val="20"/>
        </w:rPr>
        <w:t xml:space="preserve">pobyt w szpitalu w wyniku nieszczęśliwego wypadku </w:t>
      </w:r>
      <w:r w:rsidRPr="00F401B9">
        <w:rPr>
          <w:rFonts w:ascii="Arial" w:hAnsi="Arial" w:cs="Arial"/>
          <w:sz w:val="20"/>
          <w:szCs w:val="20"/>
        </w:rPr>
        <w:t>– świadczenie w wysokości o</w:t>
      </w:r>
      <w:r w:rsidR="00B54577" w:rsidRPr="00F401B9">
        <w:rPr>
          <w:rFonts w:ascii="Arial" w:hAnsi="Arial" w:cs="Arial"/>
          <w:sz w:val="20"/>
          <w:szCs w:val="20"/>
        </w:rPr>
        <w:t>kreślonej w niniejszej ofercie</w:t>
      </w:r>
      <w:r w:rsidRPr="00F401B9">
        <w:rPr>
          <w:rFonts w:ascii="Arial" w:hAnsi="Arial" w:cs="Arial"/>
          <w:sz w:val="20"/>
          <w:szCs w:val="20"/>
        </w:rPr>
        <w:t>, za każdy dzień pobytu w szpitalu, począwszy od pierwszego dnia pobytu w szpitalu, będącego następstwem nieszczęśliwego wypadku, który miał miejsce w okresie trwania ochrony ubezpieczeniowej, pod warunkiem pobytu w szpitalu trwającego minimum 3 dni. W przypadku kolejnych, następujących po sobie pobytów w szpitalu w związku z tym samym nieszczęśliwym wypadkiem świadczenie szpitalne przysługuje od pierwszego dnia pobytu w szpitalu. Świadczenie z tytułu pobytu w szpitalu w wyniku nieszczęśliwego wypadku przysługuje maksymalnie za 100 dni pobytu w szpitalu. Gdy wypis ze szpitala nastąpi po zakończeniu okresu ubezpieczenia pobyt w szpitalu jest objęty odpowiedzialnością Ubezpieczyciela, pod warunkiem, że przyjęcie do szpitala nastąpiło w okresie ubezpieczenia;</w:t>
      </w:r>
    </w:p>
    <w:p w14:paraId="54BF6DF8" w14:textId="77777777" w:rsidR="00E67CBE" w:rsidRPr="00F401B9" w:rsidRDefault="00E67CBE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EEA9F42" w14:textId="21555EBD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b/>
          <w:bCs/>
          <w:sz w:val="20"/>
          <w:szCs w:val="20"/>
        </w:rPr>
        <w:t>4.</w:t>
      </w:r>
      <w:r w:rsidRPr="00F401B9">
        <w:rPr>
          <w:rFonts w:ascii="Arial" w:hAnsi="Arial" w:cs="Arial"/>
          <w:sz w:val="20"/>
          <w:szCs w:val="20"/>
        </w:rPr>
        <w:t xml:space="preserve"> </w:t>
      </w:r>
      <w:r w:rsidRPr="00F401B9">
        <w:rPr>
          <w:rFonts w:ascii="Arial" w:hAnsi="Arial" w:cs="Arial"/>
          <w:b/>
          <w:bCs/>
          <w:sz w:val="20"/>
          <w:szCs w:val="20"/>
        </w:rPr>
        <w:t xml:space="preserve">Opcja Dodatkowa D5 – pobyt w szpitalu w wyniku choroby </w:t>
      </w:r>
      <w:r w:rsidRPr="00F401B9">
        <w:rPr>
          <w:rFonts w:ascii="Arial" w:hAnsi="Arial" w:cs="Arial"/>
          <w:sz w:val="20"/>
          <w:szCs w:val="20"/>
        </w:rPr>
        <w:t xml:space="preserve">– </w:t>
      </w:r>
      <w:r w:rsidR="00B54577" w:rsidRPr="00F401B9">
        <w:rPr>
          <w:rFonts w:ascii="Arial" w:hAnsi="Arial" w:cs="Arial"/>
          <w:sz w:val="20"/>
          <w:szCs w:val="20"/>
        </w:rPr>
        <w:t>świadczenie w wysokości określonej w niniejszej ofercie</w:t>
      </w:r>
      <w:r w:rsidRPr="00F401B9">
        <w:rPr>
          <w:rFonts w:ascii="Arial" w:hAnsi="Arial" w:cs="Arial"/>
          <w:sz w:val="20"/>
          <w:szCs w:val="20"/>
        </w:rPr>
        <w:t>, za każdy następny dzień pobytu w szpitalu, począwszy od trzeciego dnia pobytu w szpitalu, w związku z chorobą, która została rozpoznana w trakcie trwania ochrony ubezpieczeniowej. W przypadku kolejnych, następujących po sobie pobytów w szpitalu w związku z tą samą chorobą świadczenie szpitalne przysługuje od pierwszego dnia pobytu w szpitalu. Świadczenie z tytułu pobytu w szpitalu w wyniku choroby przysługuje maksymalnie za 100 dni pobytu w szpitalu. Gdy wypis ze szpitala nastąpi po zakończeniu okresu ubezpieczenia pobyt w szpitalu jest objęty odpowiedzialnością Ubezpieczyciela, pod warunkiem, że przyjęcie do szpitala nastąpiło w okresie ubezpieczenia;</w:t>
      </w:r>
    </w:p>
    <w:p w14:paraId="19EC75F4" w14:textId="77777777" w:rsidR="00E67CBE" w:rsidRPr="00F401B9" w:rsidRDefault="00E67CBE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F75D65A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401B9">
        <w:rPr>
          <w:rFonts w:ascii="Arial" w:hAnsi="Arial" w:cs="Arial"/>
          <w:b/>
          <w:bCs/>
          <w:sz w:val="20"/>
          <w:szCs w:val="20"/>
        </w:rPr>
        <w:t xml:space="preserve">5. Opcja Dodatkowa D6 </w:t>
      </w:r>
      <w:r w:rsidRPr="00F401B9">
        <w:rPr>
          <w:rFonts w:ascii="Arial" w:hAnsi="Arial" w:cs="Arial"/>
          <w:sz w:val="20"/>
          <w:szCs w:val="20"/>
        </w:rPr>
        <w:t xml:space="preserve">– </w:t>
      </w:r>
      <w:r w:rsidRPr="00F401B9">
        <w:rPr>
          <w:rFonts w:ascii="Arial" w:hAnsi="Arial" w:cs="Arial"/>
          <w:b/>
          <w:bCs/>
          <w:sz w:val="20"/>
          <w:szCs w:val="20"/>
        </w:rPr>
        <w:t>Poważne Choroby</w:t>
      </w:r>
      <w:r w:rsidRPr="00F401B9">
        <w:rPr>
          <w:rFonts w:ascii="Arial" w:hAnsi="Arial" w:cs="Arial"/>
          <w:sz w:val="20"/>
          <w:szCs w:val="20"/>
        </w:rPr>
        <w:t xml:space="preserve">: w przypadku rozpoznania </w:t>
      </w:r>
      <w:r w:rsidRPr="00F401B9">
        <w:rPr>
          <w:rFonts w:ascii="Arial" w:hAnsi="Arial" w:cs="Arial"/>
          <w:b/>
          <w:bCs/>
          <w:sz w:val="20"/>
          <w:szCs w:val="20"/>
        </w:rPr>
        <w:t>Poważnej Choroby</w:t>
      </w:r>
    </w:p>
    <w:p w14:paraId="06AD03D4" w14:textId="77777777" w:rsidR="00351ED3" w:rsidRPr="00F401B9" w:rsidRDefault="00B54577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świadczenie w wysokości określonej w niniejszej ofercie</w:t>
      </w:r>
      <w:r w:rsidR="00351ED3" w:rsidRPr="00F401B9">
        <w:rPr>
          <w:rFonts w:ascii="Arial" w:hAnsi="Arial" w:cs="Arial"/>
          <w:sz w:val="20"/>
          <w:szCs w:val="20"/>
        </w:rPr>
        <w:t>, pod warunkiem rozpoznania u Ubezpieczonego po raz pierwszy</w:t>
      </w:r>
      <w:r w:rsidR="00E67CBE" w:rsidRPr="00F401B9">
        <w:rPr>
          <w:rFonts w:ascii="Arial" w:hAnsi="Arial" w:cs="Arial"/>
          <w:sz w:val="20"/>
          <w:szCs w:val="20"/>
        </w:rPr>
        <w:t xml:space="preserve"> </w:t>
      </w:r>
      <w:r w:rsidR="00351ED3" w:rsidRPr="00F401B9">
        <w:rPr>
          <w:rFonts w:ascii="Arial" w:hAnsi="Arial" w:cs="Arial"/>
          <w:sz w:val="20"/>
          <w:szCs w:val="20"/>
        </w:rPr>
        <w:t>w okresie trwania ochrony ubezpieczeniowej, następującego rodzaju Poważnej Choroby:</w:t>
      </w:r>
    </w:p>
    <w:p w14:paraId="36789A48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a) nowotwór złośliwy,</w:t>
      </w:r>
    </w:p>
    <w:p w14:paraId="4BC393D2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b) paraliż,</w:t>
      </w:r>
    </w:p>
    <w:p w14:paraId="290ACD10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c) niewydolność nerek,</w:t>
      </w:r>
    </w:p>
    <w:p w14:paraId="1E699643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d) transplantacja głównych organów,</w:t>
      </w:r>
    </w:p>
    <w:p w14:paraId="53B64BB3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e) poliomyelitis,</w:t>
      </w:r>
    </w:p>
    <w:p w14:paraId="1382F72F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f ) utrata mowy,</w:t>
      </w:r>
    </w:p>
    <w:p w14:paraId="225181CB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g) utrata słuchu,</w:t>
      </w:r>
    </w:p>
    <w:p w14:paraId="2BED19AC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h) utrata wzroku,</w:t>
      </w:r>
    </w:p>
    <w:p w14:paraId="41FE958E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i) anemia aplastyczna,</w:t>
      </w:r>
    </w:p>
    <w:p w14:paraId="5EBC39A8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j) stwardnienie rozsiane,</w:t>
      </w:r>
    </w:p>
    <w:p w14:paraId="75FCD066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k) cukrzyca typu I,</w:t>
      </w:r>
    </w:p>
    <w:p w14:paraId="7ED3C83F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l) niewydolność serca,</w:t>
      </w:r>
    </w:p>
    <w:p w14:paraId="1DB60802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m) choroba autoimmunologiczna,</w:t>
      </w:r>
    </w:p>
    <w:p w14:paraId="6B5DF696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n) zapalenie opon mózgowo-rdzeniowych;</w:t>
      </w:r>
    </w:p>
    <w:p w14:paraId="0EC9CBBC" w14:textId="2A4DEDEE" w:rsidR="00E67CBE" w:rsidRPr="00F401B9" w:rsidRDefault="00E67CBE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FEBEE81" w14:textId="229AD335" w:rsidR="00A7255B" w:rsidRPr="00F401B9" w:rsidRDefault="00F401B9" w:rsidP="00A72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b/>
          <w:bCs/>
          <w:sz w:val="20"/>
          <w:szCs w:val="20"/>
        </w:rPr>
        <w:t>6</w:t>
      </w:r>
      <w:r w:rsidR="00A7255B" w:rsidRPr="00F401B9">
        <w:rPr>
          <w:rFonts w:ascii="Arial" w:hAnsi="Arial" w:cs="Arial"/>
          <w:b/>
          <w:bCs/>
          <w:sz w:val="20"/>
          <w:szCs w:val="20"/>
        </w:rPr>
        <w:t>. Opcja Dodatkowa D8 – operacje w wyniku nieszczęśliwego wypadku</w:t>
      </w:r>
      <w:r w:rsidR="00A7255B" w:rsidRPr="00F401B9">
        <w:rPr>
          <w:rFonts w:ascii="Arial" w:hAnsi="Arial" w:cs="Arial"/>
          <w:sz w:val="20"/>
          <w:szCs w:val="20"/>
        </w:rPr>
        <w:t xml:space="preserve"> – świadczenie w wysokości stanowiącej procent sumy ubezpieczenia określonej w umowie ubezpieczenia dla Opcji Dodatkowej D8, uzależnione od rodzaju operacji określonej wyłącznie w TABELI nr 8</w:t>
      </w:r>
      <w:r w:rsidRPr="00F401B9">
        <w:rPr>
          <w:rFonts w:ascii="Arial" w:hAnsi="Arial" w:cs="Arial"/>
          <w:sz w:val="20"/>
          <w:szCs w:val="20"/>
        </w:rPr>
        <w:t xml:space="preserve"> (zgodnie z OWU)</w:t>
      </w:r>
      <w:r w:rsidR="00A7255B" w:rsidRPr="00F401B9">
        <w:rPr>
          <w:rFonts w:ascii="Arial" w:hAnsi="Arial" w:cs="Arial"/>
          <w:sz w:val="20"/>
          <w:szCs w:val="20"/>
        </w:rPr>
        <w:t>, pod warunkiem iż operacja:</w:t>
      </w:r>
    </w:p>
    <w:p w14:paraId="61A570D6" w14:textId="2C56F153" w:rsidR="00A7255B" w:rsidRPr="00F401B9" w:rsidRDefault="00A7255B" w:rsidP="00A72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a) została zalecona przez lekarza jako niezbędna część procesu leczenia następstw nieszczęśliwego wypadku, który miał miejsce w okresie trwania ochrony ubezpieczeniowej oraz</w:t>
      </w:r>
    </w:p>
    <w:p w14:paraId="0AAD9224" w14:textId="60A6AC0D" w:rsidR="00A7255B" w:rsidRPr="00F401B9" w:rsidRDefault="00A7255B" w:rsidP="00A72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b) została przeprowadzona w trakcie trwania ochrony ubezpieczeniowej w trakcie co najmniej trzydniowego pobytu w szpitalu,</w:t>
      </w:r>
    </w:p>
    <w:p w14:paraId="44B217C8" w14:textId="01E99DD5" w:rsidR="00F401B9" w:rsidRPr="00F401B9" w:rsidRDefault="00F401B9" w:rsidP="00F4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c) jeżeli w wyniku tej samej choroby zostanie wykonana więcej niż jedna operacja, przysługuje – zgodnie z TABELĄ nr 9 – świadczenie będące sumą kwot za każdy rodzaj operacji, ale wysokość świadczenia nie może przekroczyć sumy ubezpieczenia ustalonej w umowie ubezpieczenia dla Opcji Dodatkowej D9;</w:t>
      </w:r>
    </w:p>
    <w:p w14:paraId="40C0C12E" w14:textId="77777777" w:rsidR="00F401B9" w:rsidRPr="00F401B9" w:rsidRDefault="00F401B9" w:rsidP="00F4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D57F323" w14:textId="68BE91F3" w:rsidR="00F401B9" w:rsidRPr="00F401B9" w:rsidRDefault="00F401B9" w:rsidP="00F4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b/>
          <w:bCs/>
          <w:sz w:val="20"/>
          <w:szCs w:val="20"/>
        </w:rPr>
        <w:t>7.</w:t>
      </w:r>
      <w:r w:rsidRPr="00F401B9">
        <w:rPr>
          <w:rFonts w:ascii="Arial" w:hAnsi="Arial" w:cs="Arial"/>
          <w:sz w:val="20"/>
          <w:szCs w:val="20"/>
        </w:rPr>
        <w:t xml:space="preserve"> </w:t>
      </w:r>
      <w:r w:rsidRPr="00F401B9">
        <w:rPr>
          <w:rFonts w:ascii="Arial" w:hAnsi="Arial" w:cs="Arial"/>
          <w:b/>
          <w:bCs/>
          <w:sz w:val="20"/>
          <w:szCs w:val="20"/>
        </w:rPr>
        <w:t>Opcja Dodatkowa D9 – operacje w wyniku choroby</w:t>
      </w:r>
      <w:r w:rsidRPr="00F401B9">
        <w:rPr>
          <w:rFonts w:ascii="Arial" w:hAnsi="Arial" w:cs="Arial"/>
          <w:sz w:val="20"/>
          <w:szCs w:val="20"/>
        </w:rPr>
        <w:t xml:space="preserve"> – świadczenie w wysokości stanowiącej procent sumy ubezpieczenia określonej w umowie ubezpieczenia dla Opcji Dodatkowej D9, uzależnione od rodzaju operacji, określonej wyłącznie w TABELI nr 9 (zgodnie z OWU), pod warunkiem iż operacja:</w:t>
      </w:r>
    </w:p>
    <w:p w14:paraId="634CB831" w14:textId="168B3905" w:rsidR="00F401B9" w:rsidRPr="00F401B9" w:rsidRDefault="00F401B9" w:rsidP="00F4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a) została zalecona przez lekarza jako niezbędna część procesu leczenia choroby, która została rozpoznana po raz pierwszy w okresie ubezpieczenia oraz</w:t>
      </w:r>
    </w:p>
    <w:p w14:paraId="75235273" w14:textId="175664EE" w:rsidR="00A7255B" w:rsidRPr="00F401B9" w:rsidRDefault="00F401B9" w:rsidP="00F4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b) została przeprowadzona w trakcie trwania okresu ubezpieczenia w trakcie co najmniej trzydniowego pobytu w szpitalu;</w:t>
      </w:r>
    </w:p>
    <w:p w14:paraId="686AAABE" w14:textId="7F980F5E" w:rsidR="00F401B9" w:rsidRPr="00F401B9" w:rsidRDefault="00F401B9" w:rsidP="00F4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c) jeżeli w wyniku tej samej choroby zostanie wykonana więcej niż jedna operacja, przysługuje – zgodnie z TABELĄ nr 9 – świadczenie będące sumą kwot za każdy rodzaj operacji, ale wysokość świadczenia nie może przekroczyć sumy ubezpieczenia ustalonej w umowie ubezpieczenia dla Opcji Dodatkowej D9;</w:t>
      </w:r>
    </w:p>
    <w:p w14:paraId="079281C9" w14:textId="77777777" w:rsidR="00F401B9" w:rsidRPr="00F401B9" w:rsidRDefault="00F401B9" w:rsidP="00F4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99ACDB" w14:textId="6A6E158D" w:rsidR="00351ED3" w:rsidRPr="00F401B9" w:rsidRDefault="00F401B9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b/>
          <w:bCs/>
          <w:sz w:val="20"/>
          <w:szCs w:val="20"/>
        </w:rPr>
        <w:t>8</w:t>
      </w:r>
      <w:r w:rsidR="00351ED3" w:rsidRPr="00F401B9">
        <w:rPr>
          <w:rFonts w:ascii="Arial" w:hAnsi="Arial" w:cs="Arial"/>
          <w:b/>
          <w:bCs/>
          <w:sz w:val="20"/>
          <w:szCs w:val="20"/>
        </w:rPr>
        <w:t>.</w:t>
      </w:r>
      <w:r w:rsidR="00351ED3" w:rsidRPr="00F401B9">
        <w:rPr>
          <w:rFonts w:ascii="Arial" w:hAnsi="Arial" w:cs="Arial"/>
          <w:sz w:val="20"/>
          <w:szCs w:val="20"/>
        </w:rPr>
        <w:t xml:space="preserve"> </w:t>
      </w:r>
      <w:r w:rsidR="00351ED3" w:rsidRPr="00F401B9">
        <w:rPr>
          <w:rFonts w:ascii="Arial" w:hAnsi="Arial" w:cs="Arial"/>
          <w:b/>
          <w:bCs/>
          <w:sz w:val="20"/>
          <w:szCs w:val="20"/>
        </w:rPr>
        <w:t xml:space="preserve">Opcja Dodatkowa D10 </w:t>
      </w:r>
      <w:r w:rsidR="00351ED3" w:rsidRPr="00F401B9">
        <w:rPr>
          <w:rFonts w:ascii="Arial" w:hAnsi="Arial" w:cs="Arial"/>
          <w:sz w:val="20"/>
          <w:szCs w:val="20"/>
        </w:rPr>
        <w:t xml:space="preserve">– </w:t>
      </w:r>
      <w:r w:rsidR="00351ED3" w:rsidRPr="00F401B9">
        <w:rPr>
          <w:rFonts w:ascii="Arial" w:hAnsi="Arial" w:cs="Arial"/>
          <w:b/>
          <w:bCs/>
          <w:sz w:val="20"/>
          <w:szCs w:val="20"/>
        </w:rPr>
        <w:t xml:space="preserve">koszty leczenia w wyniku nieszczęśliwego wypadku </w:t>
      </w:r>
      <w:r w:rsidR="00351ED3" w:rsidRPr="00F401B9">
        <w:rPr>
          <w:rFonts w:ascii="Arial" w:hAnsi="Arial" w:cs="Arial"/>
          <w:sz w:val="20"/>
          <w:szCs w:val="20"/>
        </w:rPr>
        <w:t>– zwrot</w:t>
      </w:r>
      <w:r w:rsidR="00E67CBE" w:rsidRPr="00F401B9">
        <w:rPr>
          <w:rFonts w:ascii="Arial" w:hAnsi="Arial" w:cs="Arial"/>
          <w:sz w:val="20"/>
          <w:szCs w:val="20"/>
        </w:rPr>
        <w:t xml:space="preserve"> </w:t>
      </w:r>
      <w:r w:rsidR="00351ED3" w:rsidRPr="00F401B9">
        <w:rPr>
          <w:rFonts w:ascii="Arial" w:hAnsi="Arial" w:cs="Arial"/>
          <w:sz w:val="20"/>
          <w:szCs w:val="20"/>
        </w:rPr>
        <w:t xml:space="preserve">udokumentowanych kosztów do wysokości </w:t>
      </w:r>
      <w:r w:rsidR="00B54577" w:rsidRPr="00F401B9">
        <w:rPr>
          <w:rFonts w:ascii="Arial" w:hAnsi="Arial" w:cs="Arial"/>
          <w:sz w:val="20"/>
          <w:szCs w:val="20"/>
        </w:rPr>
        <w:t xml:space="preserve"> określonej w niniejszej ofercie</w:t>
      </w:r>
      <w:r w:rsidR="00351ED3" w:rsidRPr="00F401B9">
        <w:rPr>
          <w:rFonts w:ascii="Arial" w:hAnsi="Arial" w:cs="Arial"/>
          <w:sz w:val="20"/>
          <w:szCs w:val="20"/>
        </w:rPr>
        <w:t>. W ramach limitu na zwrot kosztów leczenia zastosowanie</w:t>
      </w:r>
      <w:r w:rsidR="00E67CBE" w:rsidRPr="00F401B9">
        <w:rPr>
          <w:rFonts w:ascii="Arial" w:hAnsi="Arial" w:cs="Arial"/>
          <w:sz w:val="20"/>
          <w:szCs w:val="20"/>
        </w:rPr>
        <w:t xml:space="preserve"> </w:t>
      </w:r>
      <w:r w:rsidR="00351ED3" w:rsidRPr="00F401B9">
        <w:rPr>
          <w:rFonts w:ascii="Arial" w:hAnsi="Arial" w:cs="Arial"/>
          <w:sz w:val="20"/>
          <w:szCs w:val="20"/>
        </w:rPr>
        <w:t>ma podlimit na zwrot kosztów rehabilitacji, który wynosi 1.000 zł. Zwrot kosztów</w:t>
      </w:r>
      <w:r w:rsidR="00E67CBE" w:rsidRPr="00F401B9">
        <w:rPr>
          <w:rFonts w:ascii="Arial" w:hAnsi="Arial" w:cs="Arial"/>
          <w:sz w:val="20"/>
          <w:szCs w:val="20"/>
        </w:rPr>
        <w:t xml:space="preserve"> </w:t>
      </w:r>
      <w:r w:rsidR="00351ED3" w:rsidRPr="00F401B9">
        <w:rPr>
          <w:rFonts w:ascii="Arial" w:hAnsi="Arial" w:cs="Arial"/>
          <w:sz w:val="20"/>
          <w:szCs w:val="20"/>
        </w:rPr>
        <w:t>leczenia następuje pod warunkiem, że koszty leczenia:</w:t>
      </w:r>
    </w:p>
    <w:p w14:paraId="18894B4A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a) powstały w następstwie nieszczęśliwego wypadku, który wydarzył się podczas trwania</w:t>
      </w:r>
      <w:r w:rsidR="00E67CBE" w:rsidRPr="00F401B9">
        <w:rPr>
          <w:rFonts w:ascii="Arial" w:hAnsi="Arial" w:cs="Arial"/>
          <w:sz w:val="20"/>
          <w:szCs w:val="20"/>
        </w:rPr>
        <w:t xml:space="preserve"> </w:t>
      </w:r>
      <w:r w:rsidRPr="00F401B9">
        <w:rPr>
          <w:rFonts w:ascii="Arial" w:hAnsi="Arial" w:cs="Arial"/>
          <w:sz w:val="20"/>
          <w:szCs w:val="20"/>
        </w:rPr>
        <w:t>ochrony ubezpieczeniowej oraz</w:t>
      </w:r>
    </w:p>
    <w:p w14:paraId="661A27ED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lastRenderedPageBreak/>
        <w:t>b) zostały poniesione na terytorium Rzeczpospolitej Polskiej w okresie nie dłuższym niż 12</w:t>
      </w:r>
      <w:r w:rsidR="00E67CBE" w:rsidRPr="00F401B9">
        <w:rPr>
          <w:rFonts w:ascii="Arial" w:hAnsi="Arial" w:cs="Arial"/>
          <w:sz w:val="20"/>
          <w:szCs w:val="20"/>
        </w:rPr>
        <w:t xml:space="preserve"> </w:t>
      </w:r>
      <w:r w:rsidRPr="00F401B9">
        <w:rPr>
          <w:rFonts w:ascii="Arial" w:hAnsi="Arial" w:cs="Arial"/>
          <w:sz w:val="20"/>
          <w:szCs w:val="20"/>
        </w:rPr>
        <w:t>miesięcy od daty nieszczęśliwego wypadku;</w:t>
      </w:r>
    </w:p>
    <w:p w14:paraId="410B9580" w14:textId="77777777" w:rsidR="00E67CBE" w:rsidRPr="00F401B9" w:rsidRDefault="00E67CBE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4731D1F" w14:textId="1C916312" w:rsidR="00351ED3" w:rsidRPr="00F401B9" w:rsidRDefault="00F401B9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b/>
          <w:bCs/>
          <w:sz w:val="20"/>
          <w:szCs w:val="20"/>
        </w:rPr>
        <w:t>9.</w:t>
      </w:r>
      <w:r w:rsidR="00351ED3" w:rsidRPr="00F401B9">
        <w:rPr>
          <w:rFonts w:ascii="Arial" w:hAnsi="Arial" w:cs="Arial"/>
          <w:sz w:val="20"/>
          <w:szCs w:val="20"/>
        </w:rPr>
        <w:t xml:space="preserve"> </w:t>
      </w:r>
      <w:r w:rsidR="00351ED3" w:rsidRPr="00F401B9">
        <w:rPr>
          <w:rFonts w:ascii="Arial" w:hAnsi="Arial" w:cs="Arial"/>
          <w:b/>
          <w:bCs/>
          <w:sz w:val="20"/>
          <w:szCs w:val="20"/>
        </w:rPr>
        <w:t xml:space="preserve">Opcja Dodatkowa D13 </w:t>
      </w:r>
      <w:r w:rsidR="00351ED3" w:rsidRPr="00F401B9">
        <w:rPr>
          <w:rFonts w:ascii="Arial" w:hAnsi="Arial" w:cs="Arial"/>
          <w:sz w:val="20"/>
          <w:szCs w:val="20"/>
        </w:rPr>
        <w:t xml:space="preserve">– </w:t>
      </w:r>
      <w:r w:rsidR="00351ED3" w:rsidRPr="00F401B9">
        <w:rPr>
          <w:rFonts w:ascii="Arial" w:hAnsi="Arial" w:cs="Arial"/>
          <w:b/>
          <w:bCs/>
          <w:sz w:val="20"/>
          <w:szCs w:val="20"/>
        </w:rPr>
        <w:t>koszty leczenia stomatologicznego w wyniku nieszczęśliwego</w:t>
      </w:r>
      <w:r w:rsidR="00E67CBE" w:rsidRPr="00F401B9">
        <w:rPr>
          <w:rFonts w:ascii="Arial" w:hAnsi="Arial" w:cs="Arial"/>
          <w:b/>
          <w:bCs/>
          <w:sz w:val="20"/>
          <w:szCs w:val="20"/>
        </w:rPr>
        <w:t xml:space="preserve"> </w:t>
      </w:r>
      <w:r w:rsidR="00351ED3" w:rsidRPr="00F401B9">
        <w:rPr>
          <w:rFonts w:ascii="Arial" w:hAnsi="Arial" w:cs="Arial"/>
          <w:b/>
          <w:bCs/>
          <w:sz w:val="20"/>
          <w:szCs w:val="20"/>
        </w:rPr>
        <w:t xml:space="preserve">wypadku </w:t>
      </w:r>
      <w:r w:rsidR="00351ED3" w:rsidRPr="00F401B9">
        <w:rPr>
          <w:rFonts w:ascii="Arial" w:hAnsi="Arial" w:cs="Arial"/>
          <w:sz w:val="20"/>
          <w:szCs w:val="20"/>
        </w:rPr>
        <w:t xml:space="preserve">– zwrot udokumentowanych kosztów do wysokości określonej w </w:t>
      </w:r>
      <w:r w:rsidR="00F85C5E" w:rsidRPr="00F401B9">
        <w:rPr>
          <w:rFonts w:ascii="Arial" w:hAnsi="Arial" w:cs="Arial"/>
          <w:sz w:val="20"/>
          <w:szCs w:val="20"/>
        </w:rPr>
        <w:t>niniejszej ofercie</w:t>
      </w:r>
      <w:r w:rsidR="00351ED3" w:rsidRPr="00F401B9">
        <w:rPr>
          <w:rFonts w:ascii="Arial" w:hAnsi="Arial" w:cs="Arial"/>
          <w:sz w:val="20"/>
          <w:szCs w:val="20"/>
        </w:rPr>
        <w:t>, ale nie więcej niż 300 zł za</w:t>
      </w:r>
      <w:r w:rsidR="00E67CBE" w:rsidRPr="00F401B9">
        <w:rPr>
          <w:rFonts w:ascii="Arial" w:hAnsi="Arial" w:cs="Arial"/>
          <w:sz w:val="20"/>
          <w:szCs w:val="20"/>
        </w:rPr>
        <w:t xml:space="preserve"> </w:t>
      </w:r>
      <w:r w:rsidR="00351ED3" w:rsidRPr="00F401B9">
        <w:rPr>
          <w:rFonts w:ascii="Arial" w:hAnsi="Arial" w:cs="Arial"/>
          <w:sz w:val="20"/>
          <w:szCs w:val="20"/>
        </w:rPr>
        <w:t>jeden ząb, pod warunkiem, iż koszty leczenia stomatologicznego:</w:t>
      </w:r>
    </w:p>
    <w:p w14:paraId="7F31355B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a) powstały w następstwie nieszczęśliwego wypadku, który wydarzył się podczas trwania</w:t>
      </w:r>
      <w:r w:rsidR="00E67CBE" w:rsidRPr="00F401B9">
        <w:rPr>
          <w:rFonts w:ascii="Arial" w:hAnsi="Arial" w:cs="Arial"/>
          <w:sz w:val="20"/>
          <w:szCs w:val="20"/>
        </w:rPr>
        <w:t xml:space="preserve"> </w:t>
      </w:r>
      <w:r w:rsidRPr="00F401B9">
        <w:rPr>
          <w:rFonts w:ascii="Arial" w:hAnsi="Arial" w:cs="Arial"/>
          <w:sz w:val="20"/>
          <w:szCs w:val="20"/>
        </w:rPr>
        <w:t>ochrony ubezpieczeniowej oraz</w:t>
      </w:r>
    </w:p>
    <w:p w14:paraId="1DD8D115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b) zostały poniesione na odbudowę stomatologiczną uszkodzonego lub utraconego zęba</w:t>
      </w:r>
      <w:r w:rsidR="00E67CBE" w:rsidRPr="00F401B9">
        <w:rPr>
          <w:rFonts w:ascii="Arial" w:hAnsi="Arial" w:cs="Arial"/>
          <w:sz w:val="20"/>
          <w:szCs w:val="20"/>
        </w:rPr>
        <w:t xml:space="preserve"> </w:t>
      </w:r>
      <w:r w:rsidRPr="00F401B9">
        <w:rPr>
          <w:rFonts w:ascii="Arial" w:hAnsi="Arial" w:cs="Arial"/>
          <w:sz w:val="20"/>
          <w:szCs w:val="20"/>
        </w:rPr>
        <w:t>stałego, z zastrzeżeniem, że w związku z utratą lub uszkodzeniem zęba w następstwie</w:t>
      </w:r>
      <w:r w:rsidR="00E67CBE" w:rsidRPr="00F401B9">
        <w:rPr>
          <w:rFonts w:ascii="Arial" w:hAnsi="Arial" w:cs="Arial"/>
          <w:sz w:val="20"/>
          <w:szCs w:val="20"/>
        </w:rPr>
        <w:t xml:space="preserve"> </w:t>
      </w:r>
      <w:r w:rsidRPr="00F401B9">
        <w:rPr>
          <w:rFonts w:ascii="Arial" w:hAnsi="Arial" w:cs="Arial"/>
          <w:sz w:val="20"/>
          <w:szCs w:val="20"/>
        </w:rPr>
        <w:t>nieszczęśliwego wypadku u Ubezpieczonego został orzeczony uszczerbek na zdrowiu</w:t>
      </w:r>
      <w:r w:rsidR="00E67CBE" w:rsidRPr="00F401B9">
        <w:rPr>
          <w:rFonts w:ascii="Arial" w:hAnsi="Arial" w:cs="Arial"/>
          <w:sz w:val="20"/>
          <w:szCs w:val="20"/>
        </w:rPr>
        <w:t xml:space="preserve"> </w:t>
      </w:r>
      <w:r w:rsidRPr="00F401B9">
        <w:rPr>
          <w:rFonts w:ascii="Arial" w:hAnsi="Arial" w:cs="Arial"/>
          <w:sz w:val="20"/>
          <w:szCs w:val="20"/>
        </w:rPr>
        <w:t>lub trwałe inwalidztwo częściowe oraz</w:t>
      </w:r>
    </w:p>
    <w:p w14:paraId="21D9D132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c) zostały poniesione w okresie ubezpieczenia na terytorium Rzeczpospolitej Polskiej,</w:t>
      </w:r>
      <w:r w:rsidR="00E67CBE" w:rsidRPr="00F401B9">
        <w:rPr>
          <w:rFonts w:ascii="Arial" w:hAnsi="Arial" w:cs="Arial"/>
          <w:sz w:val="20"/>
          <w:szCs w:val="20"/>
        </w:rPr>
        <w:t xml:space="preserve"> </w:t>
      </w:r>
      <w:r w:rsidRPr="00F401B9">
        <w:rPr>
          <w:rFonts w:ascii="Arial" w:hAnsi="Arial" w:cs="Arial"/>
          <w:sz w:val="20"/>
          <w:szCs w:val="20"/>
        </w:rPr>
        <w:t>w okresie maksymalnie 6 miesięcy od daty nieszczęśliwego wypadku;</w:t>
      </w:r>
    </w:p>
    <w:p w14:paraId="3C3B3857" w14:textId="77777777" w:rsidR="00E67CBE" w:rsidRPr="00F401B9" w:rsidRDefault="00E67CBE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6ED3EE4" w14:textId="66FD1819" w:rsidR="00351ED3" w:rsidRPr="00F401B9" w:rsidRDefault="00F401B9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b/>
          <w:bCs/>
          <w:sz w:val="20"/>
          <w:szCs w:val="20"/>
        </w:rPr>
        <w:t>10</w:t>
      </w:r>
      <w:r w:rsidR="00351ED3" w:rsidRPr="00F401B9">
        <w:rPr>
          <w:rFonts w:ascii="Arial" w:hAnsi="Arial" w:cs="Arial"/>
          <w:b/>
          <w:bCs/>
          <w:sz w:val="20"/>
          <w:szCs w:val="20"/>
        </w:rPr>
        <w:t>.</w:t>
      </w:r>
      <w:r w:rsidR="00351ED3" w:rsidRPr="00F401B9">
        <w:rPr>
          <w:rFonts w:ascii="Arial" w:hAnsi="Arial" w:cs="Arial"/>
          <w:sz w:val="20"/>
          <w:szCs w:val="20"/>
        </w:rPr>
        <w:t xml:space="preserve"> </w:t>
      </w:r>
      <w:r w:rsidR="00351ED3" w:rsidRPr="00F401B9">
        <w:rPr>
          <w:rFonts w:ascii="Arial" w:hAnsi="Arial" w:cs="Arial"/>
          <w:b/>
          <w:bCs/>
          <w:sz w:val="20"/>
          <w:szCs w:val="20"/>
        </w:rPr>
        <w:t xml:space="preserve">Opcja Dodatkowa D14 </w:t>
      </w:r>
      <w:r w:rsidR="00351ED3" w:rsidRPr="00F401B9">
        <w:rPr>
          <w:rFonts w:ascii="Arial" w:hAnsi="Arial" w:cs="Arial"/>
          <w:sz w:val="20"/>
          <w:szCs w:val="20"/>
        </w:rPr>
        <w:t xml:space="preserve">– </w:t>
      </w:r>
      <w:r w:rsidR="00351ED3" w:rsidRPr="00F401B9">
        <w:rPr>
          <w:rFonts w:ascii="Arial" w:hAnsi="Arial" w:cs="Arial"/>
          <w:b/>
          <w:bCs/>
          <w:sz w:val="20"/>
          <w:szCs w:val="20"/>
        </w:rPr>
        <w:t>uciążliwe leczenie w wyniku nieszczęśliwego wypadku</w:t>
      </w:r>
      <w:r w:rsidR="00E67CBE" w:rsidRPr="00F401B9">
        <w:rPr>
          <w:rFonts w:ascii="Arial" w:hAnsi="Arial" w:cs="Arial"/>
          <w:b/>
          <w:bCs/>
          <w:sz w:val="20"/>
          <w:szCs w:val="20"/>
        </w:rPr>
        <w:t xml:space="preserve"> </w:t>
      </w:r>
      <w:r w:rsidR="00351ED3" w:rsidRPr="00F401B9">
        <w:rPr>
          <w:rFonts w:ascii="Arial" w:hAnsi="Arial" w:cs="Arial"/>
          <w:sz w:val="20"/>
          <w:szCs w:val="20"/>
        </w:rPr>
        <w:t xml:space="preserve">– wypłata świadczenia w wysokości </w:t>
      </w:r>
      <w:r w:rsidR="00F85C5E" w:rsidRPr="00F401B9">
        <w:rPr>
          <w:rFonts w:ascii="Arial" w:hAnsi="Arial" w:cs="Arial"/>
          <w:sz w:val="20"/>
          <w:szCs w:val="20"/>
        </w:rPr>
        <w:t>określonej w niniejszej ofercie</w:t>
      </w:r>
      <w:r w:rsidR="00351ED3" w:rsidRPr="00F401B9">
        <w:rPr>
          <w:rFonts w:ascii="Arial" w:hAnsi="Arial" w:cs="Arial"/>
          <w:sz w:val="20"/>
          <w:szCs w:val="20"/>
        </w:rPr>
        <w:t>, pod warunkiem, iż:</w:t>
      </w:r>
    </w:p>
    <w:p w14:paraId="16929024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a) nieszczęśliwy wypadek nie pozostawił uszczerbku na zdrowiu Ubezpieczonego</w:t>
      </w:r>
      <w:r w:rsidR="00E67CBE" w:rsidRPr="00F401B9">
        <w:rPr>
          <w:rFonts w:ascii="Arial" w:hAnsi="Arial" w:cs="Arial"/>
          <w:sz w:val="20"/>
          <w:szCs w:val="20"/>
        </w:rPr>
        <w:t xml:space="preserve"> </w:t>
      </w:r>
      <w:r w:rsidRPr="00F401B9">
        <w:rPr>
          <w:rFonts w:ascii="Arial" w:hAnsi="Arial" w:cs="Arial"/>
          <w:sz w:val="20"/>
          <w:szCs w:val="20"/>
        </w:rPr>
        <w:t>(0% uszczerbku na zdrowiu), bądź trwałego inwalidztwa częściowego, złamania kości,</w:t>
      </w:r>
      <w:r w:rsidR="00E67CBE" w:rsidRPr="00F401B9">
        <w:rPr>
          <w:rFonts w:ascii="Arial" w:hAnsi="Arial" w:cs="Arial"/>
          <w:sz w:val="20"/>
          <w:szCs w:val="20"/>
        </w:rPr>
        <w:t xml:space="preserve"> </w:t>
      </w:r>
      <w:r w:rsidRPr="00F401B9">
        <w:rPr>
          <w:rFonts w:ascii="Arial" w:hAnsi="Arial" w:cs="Arial"/>
          <w:sz w:val="20"/>
          <w:szCs w:val="20"/>
        </w:rPr>
        <w:t>ran ciętych lub szarpanych, urazów narządów ruchu, wstrząśnienia mózgu oraz</w:t>
      </w:r>
    </w:p>
    <w:p w14:paraId="0FB06A5B" w14:textId="77777777" w:rsidR="00351ED3" w:rsidRPr="00F401B9" w:rsidRDefault="00351ED3" w:rsidP="00351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b) przebieg leczenia spowodował czasową niezdolność Ubezpieczonego do nauki lub</w:t>
      </w:r>
      <w:r w:rsidR="00E67CBE" w:rsidRPr="00F401B9">
        <w:rPr>
          <w:rFonts w:ascii="Arial" w:hAnsi="Arial" w:cs="Arial"/>
          <w:sz w:val="20"/>
          <w:szCs w:val="20"/>
        </w:rPr>
        <w:t xml:space="preserve"> </w:t>
      </w:r>
      <w:r w:rsidRPr="00F401B9">
        <w:rPr>
          <w:rFonts w:ascii="Arial" w:hAnsi="Arial" w:cs="Arial"/>
          <w:sz w:val="20"/>
          <w:szCs w:val="20"/>
        </w:rPr>
        <w:t>do pracy przez okres nie krótszy niż 10 dni;</w:t>
      </w:r>
    </w:p>
    <w:p w14:paraId="7DECDE27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1367BF" w14:textId="5AFE3885" w:rsidR="00E67CBE" w:rsidRPr="00F401B9" w:rsidRDefault="00F401B9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b/>
          <w:bCs/>
          <w:sz w:val="20"/>
          <w:szCs w:val="20"/>
        </w:rPr>
        <w:t>11</w:t>
      </w:r>
      <w:r w:rsidR="00E67CBE" w:rsidRPr="00F401B9">
        <w:rPr>
          <w:rFonts w:ascii="Arial" w:hAnsi="Arial" w:cs="Arial"/>
          <w:b/>
          <w:bCs/>
          <w:sz w:val="20"/>
          <w:szCs w:val="20"/>
        </w:rPr>
        <w:t>.</w:t>
      </w:r>
      <w:r w:rsidR="00E67CBE" w:rsidRPr="00F401B9">
        <w:rPr>
          <w:rFonts w:ascii="Arial" w:hAnsi="Arial" w:cs="Arial"/>
          <w:sz w:val="20"/>
          <w:szCs w:val="20"/>
        </w:rPr>
        <w:t xml:space="preserve"> </w:t>
      </w:r>
      <w:r w:rsidR="00E67CBE" w:rsidRPr="00F401B9">
        <w:rPr>
          <w:rFonts w:ascii="Arial" w:hAnsi="Arial" w:cs="Arial"/>
          <w:b/>
          <w:bCs/>
          <w:sz w:val="20"/>
          <w:szCs w:val="20"/>
        </w:rPr>
        <w:t xml:space="preserve">Opcja Dodatkowa D15 </w:t>
      </w:r>
      <w:r w:rsidR="00E67CBE" w:rsidRPr="00F401B9">
        <w:rPr>
          <w:rFonts w:ascii="Arial" w:hAnsi="Arial" w:cs="Arial"/>
          <w:sz w:val="20"/>
          <w:szCs w:val="20"/>
        </w:rPr>
        <w:t xml:space="preserve">– </w:t>
      </w:r>
      <w:r w:rsidR="00E67CBE" w:rsidRPr="00F401B9">
        <w:rPr>
          <w:rFonts w:ascii="Arial" w:hAnsi="Arial" w:cs="Arial"/>
          <w:b/>
          <w:bCs/>
          <w:sz w:val="20"/>
          <w:szCs w:val="20"/>
        </w:rPr>
        <w:t xml:space="preserve">Assistance EDU PLUS </w:t>
      </w:r>
      <w:r w:rsidR="00E67CBE" w:rsidRPr="00F401B9">
        <w:rPr>
          <w:rFonts w:ascii="Arial" w:hAnsi="Arial" w:cs="Arial"/>
          <w:sz w:val="20"/>
          <w:szCs w:val="20"/>
        </w:rPr>
        <w:t>obejmująca:</w:t>
      </w:r>
    </w:p>
    <w:p w14:paraId="1A7FBB51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 xml:space="preserve">a) </w:t>
      </w:r>
      <w:r w:rsidRPr="00F401B9">
        <w:rPr>
          <w:rFonts w:ascii="Arial" w:hAnsi="Arial" w:cs="Arial"/>
          <w:b/>
          <w:bCs/>
          <w:sz w:val="20"/>
          <w:szCs w:val="20"/>
        </w:rPr>
        <w:t>pomoc medyczną:</w:t>
      </w:r>
    </w:p>
    <w:p w14:paraId="3141DD5C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wizyta lekarza Centrum Assistance – jeżeli Ubezpieczony uległ nieszczęśliwemu wypadkowi, który jest objęty ochroną ubezpieczeniową, InterRisk za pośrednictwem Centrum Assistance, zorganizuje i pokryje koszty dojazdu lekarza Centrum Assistance oraz jego honorarium za pierwszą wizytę w miejscu pobytu Ubezpieczonego,</w:t>
      </w:r>
    </w:p>
    <w:p w14:paraId="46D5CF1D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wizyta pielęgniarki – jeżeli Ubezpieczony uległ nieszczęśliwemu wypadkowi, który jest objęty ochroną ubezpieczeniową, InterRisk za pośrednictwem Centrum Assistance, na zlecenie lekarza Centrum Assistance, zorganizuje i pokryje koszt dojazdu pielęgniarki oraz jej honorarium za wizytę w miejscu pobytu Ubezpieczonego. InterRisk pokrywa koszty wizyt pielęgniarki do wysokości sumy ubezpieczenia,</w:t>
      </w:r>
    </w:p>
    <w:p w14:paraId="13776A53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dostawa leków – jeżeli Ubezpieczony uległ nieszczęśliwemu wypadkowi, który jest objęty ochroną ubezpieczeniową i w następstwie którego wymaga leżenia zgodnie z zaleceniem lekarza Centrum Assistance, InterRisk za pośrednictwem Centrum Assistance, zorganizuje i pokryje koszt transportu leków przepisanych przez lekarza Centrum Assistance. Koszt leków ponosi Ubezpieczony,</w:t>
      </w:r>
    </w:p>
    <w:p w14:paraId="67369D02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opieka domowa po hospitalizacji – jeżeli Ubezpieczony uległ nieszczęśliwemu wypadkowi, w następstwie którego  przebywał w szpitalu przez okres co najmniej 7 dni, InterRisk za pośrednictwem Centrum Assistance, po uzyskaniu zalecenia lekarza prowadzącego leczenie zorganizuje i pokryje koszt opieki domowej po zakończeniu hospitalizacji, do wysokości sumy ubezpieczenia. Łącznie czas opieki domowej nie może przekroczyć 96 godzin. Usługa opieki domowej obejmuje:</w:t>
      </w:r>
    </w:p>
    <w:p w14:paraId="35325209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i. robienie zakupów spożywczo-przemysłowych pierwszej potrzeby – koszty zakupów realizowanych na zlecenie Ubezpieczonego pokrywa Ubezpieczony,</w:t>
      </w:r>
    </w:p>
    <w:p w14:paraId="6681E3DB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ii. przygotowywanie posiłków – przy użyciu produktów, środków i sprzętów udostępnionych przez Ubezpieczonego,</w:t>
      </w:r>
    </w:p>
    <w:p w14:paraId="200F386E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iii. pomoc w utrzymaniu czystości w domu: sprzątanie podłóg, dywanów i wykładzin dywanowych, ścieranie kurzy, wyrzucanie śmieci, zmywanie naczyń, czyszczenie powierzchni roboczych w kuchni (blatów, płyty kuchennej oraz</w:t>
      </w:r>
    </w:p>
    <w:p w14:paraId="02F48EB5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zlewu), sprzątanie łazienki; podlewanie roślin w domu i ogrodzie – przy użyciu środków i sprzętów udostępnionych przez Ubezpieczonego,</w:t>
      </w:r>
    </w:p>
    <w:p w14:paraId="7B1378D0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transport medyczny – jeżeli Ubezpieczony uległ nieszczęśliwemu wypadkowi, który jest objęty ochroną ubezpieczeniową, InterRisk za pośrednictwem Centrum Assistance, zorganizuje i pokryje koszt transportu z miejsca pobytu Ubezpieczonego</w:t>
      </w:r>
    </w:p>
    <w:p w14:paraId="350EB336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do placówki medycznej,</w:t>
      </w:r>
    </w:p>
    <w:p w14:paraId="0FFDDB8A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infolinia medyczna – InterRisk za pośrednictwem Centrum Assistance zapewni Ubezpieczonemu możliwość rozmowy z lekarzem Centrum Assistance, który udzieli Ubezpieczonemu ustnej informacji co do dalszego postępowania. Informacje</w:t>
      </w:r>
    </w:p>
    <w:p w14:paraId="18DBE419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udzielone przez lekarza Centrum Assistance nie mają charakteru diagnostycznego. Ponadto za pośrednictwem Centrum Assistance Ubezpieczony uzyska:</w:t>
      </w:r>
    </w:p>
    <w:p w14:paraId="46CA57F1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i. informacje medyczne o danym schorzeniu, zastosowanym leczeniu, nowoczesnych metodach leczenia w ramach obowiązujących w Polsce przepisów,</w:t>
      </w:r>
    </w:p>
    <w:p w14:paraId="5B9C8F9E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ii. informacje o badaniach kontrolnych dla grup wiekowych o podwyższonym ryzyku zachorowań,</w:t>
      </w:r>
    </w:p>
    <w:p w14:paraId="203E7CCA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iii. informacje o działaniu leków (stosowanie, odpowiedniki, skutki uboczne, interakcje z innymi lekami, możliwości przyjmowania w czasie ciąży i laktacji) w ramach obowiązujących w Polsce przepisów,</w:t>
      </w:r>
    </w:p>
    <w:p w14:paraId="18460370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 xml:space="preserve">b) </w:t>
      </w:r>
      <w:r w:rsidRPr="00F401B9">
        <w:rPr>
          <w:rFonts w:ascii="Arial" w:hAnsi="Arial" w:cs="Arial"/>
          <w:b/>
          <w:bCs/>
          <w:sz w:val="20"/>
          <w:szCs w:val="20"/>
        </w:rPr>
        <w:t xml:space="preserve">indywidualne korepetycje </w:t>
      </w:r>
      <w:r w:rsidRPr="00F401B9">
        <w:rPr>
          <w:rFonts w:ascii="Arial" w:hAnsi="Arial" w:cs="Arial"/>
          <w:sz w:val="20"/>
          <w:szCs w:val="20"/>
        </w:rPr>
        <w:t xml:space="preserve">– jeżeli Ubezpieczony uczeń lub student uległ nieszczęśliwemu wypadkowi, który jest objęty ochroną ubezpieczeniową, w wyniku którego nie mógł uczęszczać na zajęcia lekcyjne nieprzerwanie przez okres co najmniej 7 dni, udokumentowane zaświadczeniem lekarskim/wydrukiem zaświadczenia lekarskiego, InterRisk za pośrednictwem Centrum Assistance zorganizuje i pokryje koszt indywidualnych korepetycji z wybranych przez Ubezpieczonego ucznia lub </w:t>
      </w:r>
      <w:r w:rsidRPr="00F401B9">
        <w:rPr>
          <w:rFonts w:ascii="Arial" w:hAnsi="Arial" w:cs="Arial"/>
          <w:sz w:val="20"/>
          <w:szCs w:val="20"/>
        </w:rPr>
        <w:lastRenderedPageBreak/>
        <w:t>studenta przedmiotów wchodzących w zakres programowy realizowany w szkole lub uczelni maksymalnie do 10 godzin lekcyjnych w odniesieniu do jednego nieszczęśliwego wypadku,</w:t>
      </w:r>
    </w:p>
    <w:p w14:paraId="50FEA00D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 xml:space="preserve">c) </w:t>
      </w:r>
      <w:r w:rsidRPr="00F401B9">
        <w:rPr>
          <w:rFonts w:ascii="Arial" w:hAnsi="Arial" w:cs="Arial"/>
          <w:b/>
          <w:bCs/>
          <w:sz w:val="20"/>
          <w:szCs w:val="20"/>
        </w:rPr>
        <w:t xml:space="preserve">pomoc rehabilitacyjną </w:t>
      </w:r>
      <w:r w:rsidRPr="00F401B9">
        <w:rPr>
          <w:rFonts w:ascii="Arial" w:hAnsi="Arial" w:cs="Arial"/>
          <w:sz w:val="20"/>
          <w:szCs w:val="20"/>
        </w:rPr>
        <w:t>– jeżeli Ubezpieczony, będący pracownikiem placówki oświatowej, za wyjątkiem uczniów i studentów, uległ nieszczęśliwemu wypadkowi, który jest objęty ochroną ubezpieczeniową, w wyniku którego czasowo utracił zdolność do wykonywania pracy trwającą nieprzerwanie co najmniej 7 dni, udokumentowaną zaświadczeniem lekarskim, InterRisk za pośrednictwem Centrum Assistance na zlecenie lekarza prowadzącego leczenie zorganizuje i pokryje koszt pracy rehabilitanta w miejscu pobytu Ubezpieczonego maksymalnie do 8 godzin rehabilitacji w odniesieniu do jednego nieszczęśliwego wypadku,</w:t>
      </w:r>
    </w:p>
    <w:p w14:paraId="534EEDAF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 xml:space="preserve">d) </w:t>
      </w:r>
      <w:r w:rsidRPr="00F401B9">
        <w:rPr>
          <w:rFonts w:ascii="Arial" w:hAnsi="Arial" w:cs="Arial"/>
          <w:b/>
          <w:bCs/>
          <w:sz w:val="20"/>
          <w:szCs w:val="20"/>
        </w:rPr>
        <w:t xml:space="preserve">pomoc informatyczną </w:t>
      </w:r>
      <w:r w:rsidRPr="00F401B9">
        <w:rPr>
          <w:rFonts w:ascii="Arial" w:hAnsi="Arial" w:cs="Arial"/>
          <w:sz w:val="20"/>
          <w:szCs w:val="20"/>
        </w:rPr>
        <w:t>– świadczoną za pośrednictwem InterRisk Kontakt, obejmującą zorganizowanie i pokrycie kosztów udzielenia Ubezpieczonemu pomocy informatycznej, opartej o sieć serwisu informatycznego wskazanego przez InterRisk, polegającej na:</w:t>
      </w:r>
    </w:p>
    <w:p w14:paraId="1601400C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zdalnej konfiguracji dowolnego programu pocztowego,</w:t>
      </w:r>
    </w:p>
    <w:p w14:paraId="4902CE4C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wsparciu merytorycznym i technicznym w obsłudze pakietu MS Office (wszystkie wydane przez producenta wersje),</w:t>
      </w:r>
    </w:p>
    <w:p w14:paraId="0BB10D75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wsparciu merytorycznym w obsłudze kanałów Social Media,</w:t>
      </w:r>
    </w:p>
    <w:p w14:paraId="225DFECC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wsparciu merytorycznym i technicznym w obsłudze systemów operacyjnych Windows oraz Mac (dowolne wersje),</w:t>
      </w:r>
    </w:p>
    <w:p w14:paraId="0B04A1EB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pomocy w instalacji oraz deinstalacji oprogramowania,</w:t>
      </w:r>
    </w:p>
    <w:p w14:paraId="4BC464A0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diagnostyce i naprawie niewłaściwie działającego oprogramowania w przypadku awarii urządzenia,</w:t>
      </w:r>
    </w:p>
    <w:p w14:paraId="48552711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pomocy przy obsłudze, instalacji i konfiguracji urządzeń oraz oprogramowania,</w:t>
      </w:r>
    </w:p>
    <w:p w14:paraId="05C881F5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sprawdzeniu poziomu bezpieczeństwa komputera – przeskanowaniu w poszukiwaniu wirusów, instalacji odpłatnych lub darmowych programów antywirusowych (na życzenie Ubezpieczonego),</w:t>
      </w:r>
    </w:p>
    <w:p w14:paraId="782E521E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zdalnej pomocy przy usuwaniu wirusów komputerowych lub innego rodzaju potencjalnie niebezpiecznego oprogramowania z urządzeń,</w:t>
      </w:r>
    </w:p>
    <w:p w14:paraId="241138FE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przyspieszeniu działania komputera – optymalizacji szybkości pracy systemu operacyjnego,</w:t>
      </w:r>
    </w:p>
    <w:p w14:paraId="43C437EC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doradztwie w zakresie doboru nowego urządzenia,</w:t>
      </w:r>
    </w:p>
    <w:p w14:paraId="59A235CB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pomocy w ustawieniu kontroli rodzicielskiej czyli:</w:t>
      </w:r>
    </w:p>
    <w:p w14:paraId="3EF69D83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i. weryfikacji odwiedzanych przez dziecko stron internetowych,</w:t>
      </w:r>
    </w:p>
    <w:p w14:paraId="16059298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ii. ustawieniu kontroli rodzicielskiej na popularnych przeglądarkach internetowych,</w:t>
      </w:r>
    </w:p>
    <w:p w14:paraId="6ED58930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iii. blokadzie wybranych przez rodzica lub opiekuna prawnego Ubezpieczonego, będącego dzieckiem w wieku do lat 18, stron internetowych (np. facebook) – dostęp tylko po elektronicznym wyrażeniu zgody przez rodzica lub opiekuna</w:t>
      </w:r>
    </w:p>
    <w:p w14:paraId="10FCEA94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prawnego Ubezpieczonego,</w:t>
      </w:r>
    </w:p>
    <w:p w14:paraId="51BFF838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iv. stworzeniu osobnego konta z ograniczonymi uprawnieniami systemowymi,</w:t>
      </w:r>
    </w:p>
    <w:p w14:paraId="4CA26EFC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udzielaniu instrukcji i wsparcia w konfigurowaniu chmury – wsparcie telefoniczne,</w:t>
      </w:r>
    </w:p>
    <w:p w14:paraId="0E888FF1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pomocy w aktualizacji systemów operacyjnych – wsparcie telefoniczne,</w:t>
      </w:r>
    </w:p>
    <w:p w14:paraId="2806D496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wsparcie telefoniczne podczas pobierania, instalowania aplikacji,</w:t>
      </w:r>
    </w:p>
    <w:p w14:paraId="291655A3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– wsparcie telefoniczne podczas konfigurowania płatności przez telefon.</w:t>
      </w:r>
    </w:p>
    <w:p w14:paraId="58E00B35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Pomoc informatyczna dostępna jest 24 godziny na dobę przez 7 dni w tygodniu. W każdym rocznym okresie ubezpieczenia Ubezpieczonemu przysługuje możliwość skorzystania z nie więcej niż 4 usług pomocy informatycznej. Warunkiem zdalnego wykonania pomocy informatycznej jest zgoda Ubezpieczonego na zainstalowanie w urządzeniu aplikacji oraz na zdalne wykonanie pomocy informatycznej poprzez akceptację komunikatu wyświetlonego na monitorze urządzenia. W przypadku braku zgody Ubezpieczonego lub braku technicznych możliwości zdalnego wykonania pomocy, usługa będzie polegała na telefonicznym wsparciu informatycznym. W przypadku, gdy do instalacji lub reinstalacji oprogramowania konieczne jest podanie kodu/klucza, Ubezpieczony zobowiązany jest samodzielnie podać kod/klucz wymagany do instalacji lub reinstalacji oprogramowania;</w:t>
      </w:r>
    </w:p>
    <w:p w14:paraId="261AC48D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F315F5" w14:textId="21BDEEF7" w:rsidR="00E67CBE" w:rsidRPr="00F401B9" w:rsidRDefault="00F401B9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b/>
          <w:bCs/>
          <w:sz w:val="20"/>
          <w:szCs w:val="20"/>
        </w:rPr>
        <w:t>12</w:t>
      </w:r>
      <w:r w:rsidR="00E67CBE" w:rsidRPr="00F401B9">
        <w:rPr>
          <w:rFonts w:ascii="Arial" w:hAnsi="Arial" w:cs="Arial"/>
          <w:b/>
          <w:bCs/>
          <w:sz w:val="20"/>
          <w:szCs w:val="20"/>
        </w:rPr>
        <w:t>.</w:t>
      </w:r>
      <w:r w:rsidR="00E67CBE" w:rsidRPr="00F401B9">
        <w:rPr>
          <w:rFonts w:ascii="Arial" w:hAnsi="Arial" w:cs="Arial"/>
          <w:sz w:val="20"/>
          <w:szCs w:val="20"/>
        </w:rPr>
        <w:t xml:space="preserve"> </w:t>
      </w:r>
      <w:r w:rsidR="00E67CBE" w:rsidRPr="00F401B9">
        <w:rPr>
          <w:rFonts w:ascii="Arial" w:hAnsi="Arial" w:cs="Arial"/>
          <w:b/>
          <w:bCs/>
          <w:sz w:val="20"/>
          <w:szCs w:val="20"/>
        </w:rPr>
        <w:t xml:space="preserve">Opcja Dodatkowa D20 </w:t>
      </w:r>
      <w:r w:rsidR="00E67CBE" w:rsidRPr="00F401B9">
        <w:rPr>
          <w:rFonts w:ascii="Arial" w:hAnsi="Arial" w:cs="Arial"/>
          <w:sz w:val="20"/>
          <w:szCs w:val="20"/>
        </w:rPr>
        <w:t xml:space="preserve">– </w:t>
      </w:r>
      <w:r w:rsidR="00E67CBE" w:rsidRPr="00F401B9">
        <w:rPr>
          <w:rFonts w:ascii="Arial" w:hAnsi="Arial" w:cs="Arial"/>
          <w:b/>
          <w:bCs/>
          <w:sz w:val="20"/>
          <w:szCs w:val="20"/>
        </w:rPr>
        <w:t xml:space="preserve">Pakiet KLESZCZ i rozpoznanie boreliozy </w:t>
      </w:r>
      <w:r w:rsidR="00E67CBE" w:rsidRPr="00F401B9">
        <w:rPr>
          <w:rFonts w:ascii="Arial" w:hAnsi="Arial" w:cs="Arial"/>
          <w:sz w:val="20"/>
          <w:szCs w:val="20"/>
        </w:rPr>
        <w:t xml:space="preserve">– jednorazowe świadczenie w wysokości </w:t>
      </w:r>
      <w:r w:rsidR="00B91EC8" w:rsidRPr="00F401B9">
        <w:rPr>
          <w:rFonts w:ascii="Arial" w:hAnsi="Arial" w:cs="Arial"/>
          <w:sz w:val="20"/>
          <w:szCs w:val="20"/>
        </w:rPr>
        <w:t>5</w:t>
      </w:r>
      <w:r w:rsidR="00E67CBE" w:rsidRPr="00F401B9">
        <w:rPr>
          <w:rFonts w:ascii="Arial" w:hAnsi="Arial" w:cs="Arial"/>
          <w:sz w:val="20"/>
          <w:szCs w:val="20"/>
        </w:rPr>
        <w:t>00 zł w przypadku ukąszenia Ubezpieczonego przez kleszcza i</w:t>
      </w:r>
      <w:r w:rsidR="00B91EC8" w:rsidRPr="00F401B9">
        <w:rPr>
          <w:rFonts w:ascii="Arial" w:hAnsi="Arial" w:cs="Arial"/>
          <w:sz w:val="20"/>
          <w:szCs w:val="20"/>
        </w:rPr>
        <w:t xml:space="preserve"> jednorazowe świadczenie w wysokości 1.000 zł w przypadku </w:t>
      </w:r>
      <w:r w:rsidR="00E67CBE" w:rsidRPr="00F401B9">
        <w:rPr>
          <w:rFonts w:ascii="Arial" w:hAnsi="Arial" w:cs="Arial"/>
          <w:sz w:val="20"/>
          <w:szCs w:val="20"/>
        </w:rPr>
        <w:t>rozpoznania u Ubezpieczonego boreliozy. Ukąszenie  Ubezpieczonego przez kleszcza oraz rozpoznanie u Ubezpieczonego boreliozy muszą nastąpić w okresie trwania ochrony</w:t>
      </w:r>
      <w:r w:rsidR="00B91EC8" w:rsidRPr="00F401B9">
        <w:rPr>
          <w:rFonts w:ascii="Arial" w:hAnsi="Arial" w:cs="Arial"/>
          <w:sz w:val="20"/>
          <w:szCs w:val="20"/>
        </w:rPr>
        <w:t xml:space="preserve"> </w:t>
      </w:r>
      <w:r w:rsidR="00E67CBE" w:rsidRPr="00F401B9">
        <w:rPr>
          <w:rFonts w:ascii="Arial" w:hAnsi="Arial" w:cs="Arial"/>
          <w:sz w:val="20"/>
          <w:szCs w:val="20"/>
        </w:rPr>
        <w:t>ubezpieczeniowej.</w:t>
      </w:r>
      <w:r w:rsidR="00B91EC8" w:rsidRPr="00F401B9">
        <w:rPr>
          <w:rFonts w:ascii="Arial" w:hAnsi="Arial" w:cs="Arial"/>
          <w:sz w:val="20"/>
          <w:szCs w:val="20"/>
        </w:rPr>
        <w:t xml:space="preserve"> </w:t>
      </w:r>
      <w:r w:rsidR="00E67CBE" w:rsidRPr="00F401B9">
        <w:rPr>
          <w:rFonts w:ascii="Arial" w:hAnsi="Arial" w:cs="Arial"/>
          <w:sz w:val="20"/>
          <w:szCs w:val="20"/>
        </w:rPr>
        <w:t>Ponadto InterRisk pokryje udokumentowane koszty:</w:t>
      </w:r>
    </w:p>
    <w:p w14:paraId="679E55CE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a) wizyty u lekarza w celu usunięcia wkłutego kleszcza do wysokości 150 zł,</w:t>
      </w:r>
    </w:p>
    <w:p w14:paraId="404EBF24" w14:textId="77777777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b) badań diagnostycznych, których celem jest potwierdzenie lub wykluczenie zakażenia boreliozą, zaleconych przez lekarza po ukąszeniu przez kleszcza do wysokości 150 zł,</w:t>
      </w:r>
    </w:p>
    <w:p w14:paraId="280792DC" w14:textId="0E854DE1" w:rsidR="00E67CBE" w:rsidRPr="00F401B9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sz w:val="20"/>
          <w:szCs w:val="20"/>
        </w:rPr>
        <w:t>c) antybiotykoterapii zaleconej przez lekarza (tj. antybiotyku zakupionego z recepty otrzymanej od lekarza), której celem jest leczenie boreliozy spowodowanej ukąszeniem przez kleszcza do wysokości 200 zł, o ile koszty te zostały poniesione na terytorium Rzeczypospolitej Polskiej w okresie 6 miesięcy od dnia ukąszenia przez kleszcza oraz nie zostały sfinansowane ze środków publicznych;</w:t>
      </w:r>
    </w:p>
    <w:p w14:paraId="2B09638B" w14:textId="223C84D2" w:rsidR="00F401B9" w:rsidRPr="00F401B9" w:rsidRDefault="00F401B9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C01E0C" w14:textId="4DD383DB" w:rsidR="00F401B9" w:rsidRPr="00F401B9" w:rsidRDefault="00F401B9" w:rsidP="00F4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1B9">
        <w:rPr>
          <w:rFonts w:ascii="Arial" w:hAnsi="Arial" w:cs="Arial"/>
          <w:b/>
          <w:bCs/>
          <w:sz w:val="20"/>
          <w:szCs w:val="20"/>
        </w:rPr>
        <w:t>13. Opcja Dodatkowa D24 – opieka nad dzieckiem przebywającym w szpitalu</w:t>
      </w:r>
      <w:r w:rsidRPr="00F401B9">
        <w:rPr>
          <w:rFonts w:ascii="Arial" w:hAnsi="Arial" w:cs="Arial"/>
          <w:sz w:val="20"/>
          <w:szCs w:val="20"/>
        </w:rPr>
        <w:t xml:space="preserve"> – w przypadku pobytu w szpitalu, w wyniku wypadku komunikacyjnego lub Poważnej Choroby, Ubezpieczonego, który nie ukończył 14 roku życia – świadczenie dzienne w wysokości 1% sumy ubezpieczenia określonej w umowie ubezpieczenia dla Opcji Dodatkowej D24, płatne za każdy dzień opieki rodzica Ubezpieczonego lub opiekuna prawnego nad Ubezpieczonym o ile pobyt w szpitalu trwa co najmniej 3 dni. Świadczenie przysługuje maksymalnie za 15 dni opieki nad Ubezpieczonym w trakcie pobytu w szpitalu. Świadczenie wypłacane jest pod warunkiem, że pobyt w szpitalu był następstwem wypadku komunikacyjnego, który </w:t>
      </w:r>
      <w:r w:rsidRPr="00F401B9">
        <w:rPr>
          <w:rFonts w:ascii="Arial" w:hAnsi="Arial" w:cs="Arial"/>
          <w:sz w:val="20"/>
          <w:szCs w:val="20"/>
        </w:rPr>
        <w:lastRenderedPageBreak/>
        <w:t>wydarzył się podczas trwania ochrony ubezpieczeniowej lub Poważnej Choroby, która została rozpoznana po raz pierwszy w trakcie trwania ochrony ubezpieczeniowej;</w:t>
      </w:r>
    </w:p>
    <w:p w14:paraId="4599C00A" w14:textId="77777777" w:rsidR="00E67CBE" w:rsidRDefault="00E67CBE" w:rsidP="00E67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A861AAB" w14:textId="65B9F04E" w:rsidR="00F401B9" w:rsidRDefault="00F401B9" w:rsidP="00605A3C">
      <w:pPr>
        <w:pStyle w:val="wordsection1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</w:p>
    <w:p w14:paraId="2944C68A" w14:textId="4E816CAE" w:rsidR="00F401B9" w:rsidRDefault="00F401B9" w:rsidP="00C458E0">
      <w:pPr>
        <w:pStyle w:val="wordsection1"/>
        <w:spacing w:before="0" w:beforeAutospacing="0" w:after="24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5633332A" w14:textId="053EB7F0" w:rsidR="00F401B9" w:rsidRDefault="00F401B9" w:rsidP="00C458E0">
      <w:pPr>
        <w:pStyle w:val="wordsection1"/>
        <w:spacing w:before="0" w:beforeAutospacing="0" w:after="24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52233852" w14:textId="2C347C3B" w:rsidR="00F401B9" w:rsidRDefault="00F401B9" w:rsidP="00C458E0">
      <w:pPr>
        <w:pStyle w:val="wordsection1"/>
        <w:spacing w:before="0" w:beforeAutospacing="0" w:after="24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748EA01F" w14:textId="77777777" w:rsidR="00F401B9" w:rsidRDefault="00F401B9" w:rsidP="00C458E0">
      <w:pPr>
        <w:pStyle w:val="wordsection1"/>
        <w:spacing w:before="0" w:beforeAutospacing="0" w:after="24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30D11443" w14:textId="77777777" w:rsidR="00C458E0" w:rsidRPr="00C458E0" w:rsidRDefault="00C458E0" w:rsidP="00C458E0">
      <w:pPr>
        <w:pStyle w:val="wordsection1"/>
        <w:spacing w:before="0" w:beforeAutospacing="0" w:after="24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458E0">
        <w:rPr>
          <w:rFonts w:ascii="Arial" w:hAnsi="Arial" w:cs="Arial"/>
          <w:b/>
          <w:color w:val="000000"/>
          <w:sz w:val="20"/>
          <w:szCs w:val="20"/>
        </w:rPr>
        <w:t>POSTANOWIENIA DODATKOWE I ODMIENNE OD OGÓLNYCH WARUNKÓW UBEZPIECZENIA</w:t>
      </w:r>
      <w:r w:rsidRPr="00C458E0">
        <w:rPr>
          <w:rFonts w:ascii="Arial" w:hAnsi="Arial" w:cs="Arial"/>
          <w:b/>
          <w:color w:val="000000"/>
          <w:sz w:val="20"/>
          <w:szCs w:val="20"/>
        </w:rPr>
        <w:br/>
        <w:t xml:space="preserve">EDU PLUS zatwierdzonych uchwałą nr 01/03/03/2020 Zarządu InterRisk TU  S.A. </w:t>
      </w:r>
      <w:proofErr w:type="spellStart"/>
      <w:r w:rsidRPr="00C458E0">
        <w:rPr>
          <w:rFonts w:ascii="Arial" w:hAnsi="Arial" w:cs="Arial"/>
          <w:b/>
          <w:color w:val="000000"/>
          <w:sz w:val="20"/>
          <w:szCs w:val="20"/>
        </w:rPr>
        <w:t>Vienna</w:t>
      </w:r>
      <w:proofErr w:type="spellEnd"/>
      <w:r w:rsidRPr="00C458E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C458E0">
        <w:rPr>
          <w:rFonts w:ascii="Arial" w:hAnsi="Arial" w:cs="Arial"/>
          <w:b/>
          <w:color w:val="000000"/>
          <w:sz w:val="20"/>
          <w:szCs w:val="20"/>
        </w:rPr>
        <w:t>Insurance</w:t>
      </w:r>
      <w:proofErr w:type="spellEnd"/>
      <w:r w:rsidRPr="00C458E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C458E0">
        <w:rPr>
          <w:rFonts w:ascii="Arial" w:hAnsi="Arial" w:cs="Arial"/>
          <w:b/>
          <w:color w:val="000000"/>
          <w:sz w:val="20"/>
          <w:szCs w:val="20"/>
        </w:rPr>
        <w:t>Group</w:t>
      </w:r>
      <w:proofErr w:type="spellEnd"/>
      <w:r w:rsidRPr="00C458E0">
        <w:rPr>
          <w:rFonts w:ascii="Arial" w:hAnsi="Arial" w:cs="Arial"/>
          <w:b/>
          <w:color w:val="000000"/>
          <w:sz w:val="20"/>
          <w:szCs w:val="20"/>
        </w:rPr>
        <w:t xml:space="preserve"> z dnia 03.03.2020 r </w:t>
      </w:r>
    </w:p>
    <w:p w14:paraId="60030F9A" w14:textId="77777777" w:rsidR="00C458E0" w:rsidRPr="00C458E0" w:rsidRDefault="00C458E0" w:rsidP="00C458E0">
      <w:pPr>
        <w:pStyle w:val="wordsection1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707A7FCD" w14:textId="77777777" w:rsidR="00C458E0" w:rsidRPr="00C458E0" w:rsidRDefault="00C458E0" w:rsidP="00C458E0">
      <w:pPr>
        <w:pStyle w:val="wordsection1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C458E0">
        <w:rPr>
          <w:rFonts w:ascii="Arial" w:hAnsi="Arial" w:cs="Arial"/>
          <w:color w:val="000000"/>
          <w:sz w:val="20"/>
          <w:szCs w:val="20"/>
        </w:rPr>
        <w:t xml:space="preserve">§ 1 </w:t>
      </w:r>
      <w:r w:rsidRPr="00C458E0">
        <w:rPr>
          <w:rFonts w:ascii="Arial" w:hAnsi="Arial" w:cs="Arial"/>
          <w:color w:val="000000"/>
          <w:sz w:val="20"/>
          <w:szCs w:val="20"/>
        </w:rPr>
        <w:br/>
        <w:t>Dla potrzeb niniejszej oferty/umowy ubezpieczenia wprowadza się następujące postanowienia dodatkowe lub odmienne od OWU EDU PLUS:</w:t>
      </w:r>
    </w:p>
    <w:p w14:paraId="2685DB27" w14:textId="77777777" w:rsidR="00C458E0" w:rsidRPr="00C458E0" w:rsidRDefault="00C458E0" w:rsidP="00C458E0">
      <w:pPr>
        <w:pStyle w:val="wordsection1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78352E6C" w14:textId="62723EE9" w:rsidR="00C458E0" w:rsidRDefault="00C458E0" w:rsidP="00C458E0">
      <w:pPr>
        <w:pStyle w:val="wordsection1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53E44FBA" w14:textId="78D37FAA" w:rsidR="005E4ED7" w:rsidRDefault="005E4ED7" w:rsidP="00C458E0">
      <w:pPr>
        <w:pStyle w:val="wordsection1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64D58894" w14:textId="77777777" w:rsidR="005E4ED7" w:rsidRPr="00C458E0" w:rsidRDefault="005E4ED7" w:rsidP="00C458E0">
      <w:pPr>
        <w:pStyle w:val="wordsection1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28A7BACE" w14:textId="77777777" w:rsidR="00F54326" w:rsidRDefault="00F54326" w:rsidP="00F54326">
      <w:pPr>
        <w:pStyle w:val="Akapitzlist"/>
      </w:pPr>
      <w:bookmarkStart w:id="0" w:name="_Hlk7914929"/>
      <w:bookmarkStart w:id="1" w:name="_Hlk7901479"/>
    </w:p>
    <w:p w14:paraId="508A8D7C" w14:textId="4177B6AC" w:rsidR="005E4ED7" w:rsidRDefault="005E4ED7" w:rsidP="005E4ED7">
      <w:pPr>
        <w:pStyle w:val="Akapitzlist"/>
        <w:numPr>
          <w:ilvl w:val="0"/>
          <w:numId w:val="25"/>
        </w:numPr>
      </w:pPr>
      <w:r>
        <w:t xml:space="preserve">w § 6 dodaje się pkt 11) w brzmieniu: </w:t>
      </w:r>
    </w:p>
    <w:p w14:paraId="5B1167CA" w14:textId="3406690C" w:rsidR="005E4ED7" w:rsidRDefault="005E4ED7" w:rsidP="005E4ED7">
      <w:pPr>
        <w:pStyle w:val="Akapitzlist"/>
      </w:pPr>
      <w:r>
        <w:t>11) „w przypadku uszkodzenia ciała w następstwie nieszczęśliwego wypadku, wymagającego</w:t>
      </w:r>
    </w:p>
    <w:p w14:paraId="45C7A007" w14:textId="77777777" w:rsidR="005E4ED7" w:rsidRDefault="005E4ED7" w:rsidP="005E4ED7">
      <w:pPr>
        <w:pStyle w:val="Akapitzlist"/>
      </w:pPr>
      <w:r>
        <w:t>interwencji lekarskiej w placówce medycznej i co najmniej dwóch wizyt kontrolnych, a</w:t>
      </w:r>
    </w:p>
    <w:p w14:paraId="741F99EB" w14:textId="77777777" w:rsidR="00C47FE2" w:rsidRDefault="005E4ED7" w:rsidP="00C47FE2">
      <w:pPr>
        <w:pStyle w:val="Akapitzlist"/>
      </w:pPr>
      <w:r>
        <w:t xml:space="preserve">z tytułu których nie przysługuje świadczenie, </w:t>
      </w:r>
      <w:r w:rsidRPr="00C47FE2">
        <w:t xml:space="preserve">o którym mowa w pkt </w:t>
      </w:r>
      <w:r w:rsidR="00C47FE2" w:rsidRPr="00C47FE2">
        <w:t xml:space="preserve">1A), 1B), 2), 7), 8), 9) </w:t>
      </w:r>
    </w:p>
    <w:p w14:paraId="074F789A" w14:textId="7B60C501" w:rsidR="005E4ED7" w:rsidRDefault="005E4ED7" w:rsidP="005E4ED7">
      <w:pPr>
        <w:pStyle w:val="Akapitzlist"/>
      </w:pPr>
      <w:r>
        <w:t>– świadczenie w wysokości 1% sumy ubezpieczenia określonej w umowie ubezpieczenia;”</w:t>
      </w:r>
      <w:bookmarkEnd w:id="0"/>
      <w:bookmarkEnd w:id="1"/>
    </w:p>
    <w:sectPr w:rsidR="005E4ED7" w:rsidSect="006310B1">
      <w:headerReference w:type="default" r:id="rId12"/>
      <w:footerReference w:type="default" r:id="rId13"/>
      <w:pgSz w:w="11906" w:h="16838"/>
      <w:pgMar w:top="567" w:right="567" w:bottom="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BA091" w14:textId="77777777" w:rsidR="00E65B07" w:rsidRDefault="00E65B07" w:rsidP="003D3819">
      <w:pPr>
        <w:spacing w:after="0" w:line="240" w:lineRule="auto"/>
      </w:pPr>
      <w:r>
        <w:separator/>
      </w:r>
    </w:p>
  </w:endnote>
  <w:endnote w:type="continuationSeparator" w:id="0">
    <w:p w14:paraId="0B981FD4" w14:textId="77777777" w:rsidR="00E65B07" w:rsidRDefault="00E65B07" w:rsidP="003D3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7E32D" w14:textId="77777777" w:rsidR="00DF7A1D" w:rsidRPr="00961485" w:rsidRDefault="00DF7A1D">
    <w:pPr>
      <w:pStyle w:val="Stopka"/>
      <w:rPr>
        <w:rFonts w:ascii="Arial" w:hAnsi="Arial" w:cs="Arial"/>
        <w:sz w:val="14"/>
        <w:szCs w:val="14"/>
      </w:rPr>
    </w:pPr>
    <w:r w:rsidRPr="00961485">
      <w:rPr>
        <w:rFonts w:ascii="Arial" w:hAnsi="Arial" w:cs="Arial"/>
        <w:sz w:val="14"/>
        <w:szCs w:val="14"/>
      </w:rPr>
      <w:t>Oferta przygotowana na podstawie Ogólnych Warunków Ubezpieczenia EDU Plus zatwierdzonych Uchwałą nr  0</w:t>
    </w:r>
    <w:r>
      <w:rPr>
        <w:rFonts w:ascii="Arial" w:hAnsi="Arial" w:cs="Arial"/>
        <w:sz w:val="14"/>
        <w:szCs w:val="14"/>
      </w:rPr>
      <w:t>1</w:t>
    </w:r>
    <w:r w:rsidRPr="00961485">
      <w:rPr>
        <w:rFonts w:ascii="Arial" w:hAnsi="Arial" w:cs="Arial"/>
        <w:sz w:val="14"/>
        <w:szCs w:val="14"/>
      </w:rPr>
      <w:t>/0</w:t>
    </w:r>
    <w:r>
      <w:rPr>
        <w:rFonts w:ascii="Arial" w:hAnsi="Arial" w:cs="Arial"/>
        <w:sz w:val="14"/>
        <w:szCs w:val="14"/>
      </w:rPr>
      <w:t>3</w:t>
    </w:r>
    <w:r w:rsidRPr="00961485">
      <w:rPr>
        <w:rFonts w:ascii="Arial" w:hAnsi="Arial" w:cs="Arial"/>
        <w:sz w:val="14"/>
        <w:szCs w:val="14"/>
      </w:rPr>
      <w:t>/0</w:t>
    </w:r>
    <w:r>
      <w:rPr>
        <w:rFonts w:ascii="Arial" w:hAnsi="Arial" w:cs="Arial"/>
        <w:sz w:val="14"/>
        <w:szCs w:val="14"/>
      </w:rPr>
      <w:t>3</w:t>
    </w:r>
    <w:r w:rsidRPr="00961485">
      <w:rPr>
        <w:rFonts w:ascii="Arial" w:hAnsi="Arial" w:cs="Arial"/>
        <w:sz w:val="14"/>
        <w:szCs w:val="14"/>
      </w:rPr>
      <w:t>/20</w:t>
    </w:r>
    <w:r>
      <w:rPr>
        <w:rFonts w:ascii="Arial" w:hAnsi="Arial" w:cs="Arial"/>
        <w:sz w:val="14"/>
        <w:szCs w:val="14"/>
      </w:rPr>
      <w:t>20</w:t>
    </w:r>
    <w:r w:rsidRPr="00961485">
      <w:rPr>
        <w:rFonts w:ascii="Arial" w:hAnsi="Arial" w:cs="Arial"/>
        <w:sz w:val="14"/>
        <w:szCs w:val="14"/>
      </w:rPr>
      <w:t xml:space="preserve"> Zarządu InterRisk S.A. Vienna Insurance Group z dnia 0</w:t>
    </w:r>
    <w:r>
      <w:rPr>
        <w:rFonts w:ascii="Arial" w:hAnsi="Arial" w:cs="Arial"/>
        <w:sz w:val="14"/>
        <w:szCs w:val="14"/>
      </w:rPr>
      <w:t>3</w:t>
    </w:r>
    <w:r w:rsidRPr="00961485">
      <w:rPr>
        <w:rFonts w:ascii="Arial" w:hAnsi="Arial" w:cs="Arial"/>
        <w:sz w:val="14"/>
        <w:szCs w:val="14"/>
      </w:rPr>
      <w:t>.0</w:t>
    </w:r>
    <w:r>
      <w:rPr>
        <w:rFonts w:ascii="Arial" w:hAnsi="Arial" w:cs="Arial"/>
        <w:sz w:val="14"/>
        <w:szCs w:val="14"/>
      </w:rPr>
      <w:t>3</w:t>
    </w:r>
    <w:r w:rsidRPr="00961485">
      <w:rPr>
        <w:rFonts w:ascii="Arial" w:hAnsi="Arial" w:cs="Arial"/>
        <w:sz w:val="14"/>
        <w:szCs w:val="14"/>
      </w:rPr>
      <w:t>.20</w:t>
    </w:r>
    <w:r>
      <w:rPr>
        <w:rFonts w:ascii="Arial" w:hAnsi="Arial" w:cs="Arial"/>
        <w:sz w:val="14"/>
        <w:szCs w:val="14"/>
      </w:rPr>
      <w:t>20</w:t>
    </w:r>
    <w:r w:rsidRPr="00961485">
      <w:rPr>
        <w:rFonts w:ascii="Arial" w:hAnsi="Arial" w:cs="Arial"/>
        <w:sz w:val="14"/>
        <w:szCs w:val="14"/>
      </w:rPr>
      <w:t xml:space="preserve"> r.</w:t>
    </w:r>
    <w:r>
      <w:rPr>
        <w:rFonts w:ascii="Arial" w:hAnsi="Arial" w:cs="Arial"/>
        <w:sz w:val="14"/>
        <w:szCs w:val="14"/>
      </w:rPr>
      <w:t xml:space="preserve"> </w:t>
    </w:r>
    <w:r w:rsidRPr="00961485">
      <w:rPr>
        <w:rFonts w:ascii="Arial" w:hAnsi="Arial" w:cs="Arial"/>
        <w:sz w:val="14"/>
        <w:szCs w:val="14"/>
      </w:rPr>
      <w:t>Wyłączenia i ograniczenia odpowiedzialności zawarte są w Ogólnych Warunkach Ubezpieczenia EDU Plus zatwierdzonych Uchwałą nr  0</w:t>
    </w:r>
    <w:r>
      <w:rPr>
        <w:rFonts w:ascii="Arial" w:hAnsi="Arial" w:cs="Arial"/>
        <w:sz w:val="14"/>
        <w:szCs w:val="14"/>
      </w:rPr>
      <w:t>1</w:t>
    </w:r>
    <w:r w:rsidRPr="00961485">
      <w:rPr>
        <w:rFonts w:ascii="Arial" w:hAnsi="Arial" w:cs="Arial"/>
        <w:sz w:val="14"/>
        <w:szCs w:val="14"/>
      </w:rPr>
      <w:t>/0</w:t>
    </w:r>
    <w:r>
      <w:rPr>
        <w:rFonts w:ascii="Arial" w:hAnsi="Arial" w:cs="Arial"/>
        <w:sz w:val="14"/>
        <w:szCs w:val="14"/>
      </w:rPr>
      <w:t>3</w:t>
    </w:r>
    <w:r w:rsidRPr="00961485">
      <w:rPr>
        <w:rFonts w:ascii="Arial" w:hAnsi="Arial" w:cs="Arial"/>
        <w:sz w:val="14"/>
        <w:szCs w:val="14"/>
      </w:rPr>
      <w:t>/0</w:t>
    </w:r>
    <w:r>
      <w:rPr>
        <w:rFonts w:ascii="Arial" w:hAnsi="Arial" w:cs="Arial"/>
        <w:sz w:val="14"/>
        <w:szCs w:val="14"/>
      </w:rPr>
      <w:t>3</w:t>
    </w:r>
    <w:r w:rsidRPr="00961485">
      <w:rPr>
        <w:rFonts w:ascii="Arial" w:hAnsi="Arial" w:cs="Arial"/>
        <w:sz w:val="14"/>
        <w:szCs w:val="14"/>
      </w:rPr>
      <w:t>/20</w:t>
    </w:r>
    <w:r>
      <w:rPr>
        <w:rFonts w:ascii="Arial" w:hAnsi="Arial" w:cs="Arial"/>
        <w:sz w:val="14"/>
        <w:szCs w:val="14"/>
      </w:rPr>
      <w:t>20</w:t>
    </w:r>
    <w:r w:rsidRPr="00961485">
      <w:rPr>
        <w:rFonts w:ascii="Arial" w:hAnsi="Arial" w:cs="Arial"/>
        <w:sz w:val="14"/>
        <w:szCs w:val="14"/>
      </w:rPr>
      <w:t xml:space="preserve"> Zarządu InterRisk S.A. Vienna Insurance Group z dnia 0</w:t>
    </w:r>
    <w:r>
      <w:rPr>
        <w:rFonts w:ascii="Arial" w:hAnsi="Arial" w:cs="Arial"/>
        <w:sz w:val="14"/>
        <w:szCs w:val="14"/>
      </w:rPr>
      <w:t>3</w:t>
    </w:r>
    <w:r w:rsidRPr="00961485">
      <w:rPr>
        <w:rFonts w:ascii="Arial" w:hAnsi="Arial" w:cs="Arial"/>
        <w:sz w:val="14"/>
        <w:szCs w:val="14"/>
      </w:rPr>
      <w:t>.0</w:t>
    </w:r>
    <w:r>
      <w:rPr>
        <w:rFonts w:ascii="Arial" w:hAnsi="Arial" w:cs="Arial"/>
        <w:sz w:val="14"/>
        <w:szCs w:val="14"/>
      </w:rPr>
      <w:t>3</w:t>
    </w:r>
    <w:r w:rsidRPr="00961485">
      <w:rPr>
        <w:rFonts w:ascii="Arial" w:hAnsi="Arial" w:cs="Arial"/>
        <w:sz w:val="14"/>
        <w:szCs w:val="14"/>
      </w:rPr>
      <w:t>.20</w:t>
    </w:r>
    <w:r>
      <w:rPr>
        <w:rFonts w:ascii="Arial" w:hAnsi="Arial" w:cs="Arial"/>
        <w:sz w:val="14"/>
        <w:szCs w:val="14"/>
      </w:rPr>
      <w:t>20</w:t>
    </w:r>
    <w:r w:rsidRPr="00961485">
      <w:rPr>
        <w:rFonts w:ascii="Arial" w:hAnsi="Arial" w:cs="Arial"/>
        <w:sz w:val="14"/>
        <w:szCs w:val="14"/>
      </w:rPr>
      <w:t xml:space="preserve"> r. dostępnych na stronie www.interrisk.pl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30F32" w14:textId="77777777" w:rsidR="00E65B07" w:rsidRDefault="00E65B07" w:rsidP="003D3819">
      <w:pPr>
        <w:spacing w:after="0" w:line="240" w:lineRule="auto"/>
      </w:pPr>
      <w:r>
        <w:separator/>
      </w:r>
    </w:p>
  </w:footnote>
  <w:footnote w:type="continuationSeparator" w:id="0">
    <w:p w14:paraId="35B3BC66" w14:textId="77777777" w:rsidR="00E65B07" w:rsidRDefault="00E65B07" w:rsidP="003D3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38DA6" w14:textId="77777777" w:rsidR="00DF7A1D" w:rsidRDefault="00DF7A1D" w:rsidP="006310B1">
    <w:pPr>
      <w:pStyle w:val="Stopka"/>
      <w:rPr>
        <w:rFonts w:ascii="Arial" w:hAnsi="Arial" w:cs="Arial"/>
        <w:sz w:val="14"/>
        <w:szCs w:val="14"/>
      </w:rPr>
    </w:pPr>
    <w:bookmarkStart w:id="2" w:name="_Hlk11333918"/>
    <w:r w:rsidRPr="00DE370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50F537" wp14:editId="2ADC1958">
          <wp:simplePos x="0" y="0"/>
          <wp:positionH relativeFrom="margin">
            <wp:align>right</wp:align>
          </wp:positionH>
          <wp:positionV relativeFrom="paragraph">
            <wp:posOffset>-132624</wp:posOffset>
          </wp:positionV>
          <wp:extent cx="1323975" cy="473421"/>
          <wp:effectExtent l="0" t="0" r="0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73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2"/>
    <w:r w:rsidRPr="00961485">
      <w:rPr>
        <w:rFonts w:ascii="Arial" w:hAnsi="Arial" w:cs="Arial"/>
        <w:sz w:val="14"/>
        <w:szCs w:val="14"/>
      </w:rPr>
      <w:t>InterRisk Towarzystwo Ubezpieczeń S.A. Vienna Insurance Group z siedzibą w Warszawie przy ul. St</w:t>
    </w:r>
    <w:r>
      <w:rPr>
        <w:rFonts w:ascii="Arial" w:hAnsi="Arial" w:cs="Arial"/>
        <w:sz w:val="14"/>
        <w:szCs w:val="14"/>
      </w:rPr>
      <w:t>.</w:t>
    </w:r>
    <w:r w:rsidRPr="00961485">
      <w:rPr>
        <w:rFonts w:ascii="Arial" w:hAnsi="Arial" w:cs="Arial"/>
        <w:sz w:val="14"/>
        <w:szCs w:val="14"/>
      </w:rPr>
      <w:t xml:space="preserve"> Noakowskiego 22, </w:t>
    </w:r>
  </w:p>
  <w:p w14:paraId="729DE08F" w14:textId="77777777" w:rsidR="00DF7A1D" w:rsidRDefault="00DF7A1D" w:rsidP="006310B1">
    <w:pPr>
      <w:pStyle w:val="Stopka"/>
      <w:rPr>
        <w:rFonts w:ascii="Arial" w:hAnsi="Arial" w:cs="Arial"/>
        <w:sz w:val="14"/>
        <w:szCs w:val="14"/>
      </w:rPr>
    </w:pPr>
    <w:r w:rsidRPr="00961485">
      <w:rPr>
        <w:rFonts w:ascii="Arial" w:hAnsi="Arial" w:cs="Arial"/>
        <w:sz w:val="14"/>
        <w:szCs w:val="14"/>
      </w:rPr>
      <w:t>wpisane do rejestru przedsiębiorców Krajowego Rejestru Sądowego prowadzonego przez Sąd Rejonowy dla m.st. Warszawy</w:t>
    </w:r>
  </w:p>
  <w:p w14:paraId="2DBCC430" w14:textId="77777777" w:rsidR="00DF7A1D" w:rsidRDefault="00DF7A1D" w:rsidP="006310B1">
    <w:pPr>
      <w:pStyle w:val="Stopka"/>
      <w:rPr>
        <w:rFonts w:ascii="Arial" w:hAnsi="Arial" w:cs="Arial"/>
        <w:sz w:val="14"/>
        <w:szCs w:val="14"/>
      </w:rPr>
    </w:pPr>
    <w:r w:rsidRPr="00961485">
      <w:rPr>
        <w:rFonts w:ascii="Arial" w:hAnsi="Arial" w:cs="Arial"/>
        <w:sz w:val="14"/>
        <w:szCs w:val="14"/>
      </w:rPr>
      <w:t>w Warszawie, XII Wydział Gospodarczy Krajowego Rejestru Sądowego pod nr KRS 0000054136, NIP 526-00-38-806,</w:t>
    </w:r>
  </w:p>
  <w:p w14:paraId="3DBF3131" w14:textId="77777777" w:rsidR="00DF7A1D" w:rsidRPr="006310B1" w:rsidRDefault="00DF7A1D" w:rsidP="006310B1">
    <w:pPr>
      <w:pStyle w:val="Stopka"/>
      <w:rPr>
        <w:rFonts w:ascii="Arial" w:hAnsi="Arial" w:cs="Arial"/>
        <w:sz w:val="14"/>
        <w:szCs w:val="14"/>
      </w:rPr>
    </w:pPr>
    <w:r w:rsidRPr="00961485">
      <w:rPr>
        <w:rFonts w:ascii="Arial" w:hAnsi="Arial" w:cs="Arial"/>
        <w:sz w:val="14"/>
        <w:szCs w:val="14"/>
      </w:rPr>
      <w:t xml:space="preserve">o kapitale zakładowym w kwocie 137.640.100,00 PLN (opłacony w całości).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03DF"/>
    <w:multiLevelType w:val="hybridMultilevel"/>
    <w:tmpl w:val="819E17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D7084"/>
    <w:multiLevelType w:val="hybridMultilevel"/>
    <w:tmpl w:val="8446F4DC"/>
    <w:lvl w:ilvl="0" w:tplc="0415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2" w15:restartNumberingAfterBreak="0">
    <w:nsid w:val="02674BD6"/>
    <w:multiLevelType w:val="hybridMultilevel"/>
    <w:tmpl w:val="0AB4F6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415DB"/>
    <w:multiLevelType w:val="hybridMultilevel"/>
    <w:tmpl w:val="69685A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D2F7C"/>
    <w:multiLevelType w:val="hybridMultilevel"/>
    <w:tmpl w:val="AB9864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240D3"/>
    <w:multiLevelType w:val="hybridMultilevel"/>
    <w:tmpl w:val="8EC25062"/>
    <w:lvl w:ilvl="0" w:tplc="00540E7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32E05"/>
    <w:multiLevelType w:val="hybridMultilevel"/>
    <w:tmpl w:val="8AA671A2"/>
    <w:lvl w:ilvl="0" w:tplc="F2927B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46EED"/>
    <w:multiLevelType w:val="hybridMultilevel"/>
    <w:tmpl w:val="6E201F02"/>
    <w:lvl w:ilvl="0" w:tplc="A13CF5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66FAB"/>
    <w:multiLevelType w:val="multilevel"/>
    <w:tmpl w:val="A186FF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997D7E"/>
    <w:multiLevelType w:val="hybridMultilevel"/>
    <w:tmpl w:val="A49EC5C2"/>
    <w:lvl w:ilvl="0" w:tplc="014871E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9070123"/>
    <w:multiLevelType w:val="hybridMultilevel"/>
    <w:tmpl w:val="DA429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A234A"/>
    <w:multiLevelType w:val="multilevel"/>
    <w:tmpl w:val="F2006A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823411"/>
    <w:multiLevelType w:val="multilevel"/>
    <w:tmpl w:val="6E96CF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C472B1"/>
    <w:multiLevelType w:val="hybridMultilevel"/>
    <w:tmpl w:val="688EA7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A5705"/>
    <w:multiLevelType w:val="hybridMultilevel"/>
    <w:tmpl w:val="1AFEFC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01C64"/>
    <w:multiLevelType w:val="hybridMultilevel"/>
    <w:tmpl w:val="9E14F3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93E55"/>
    <w:multiLevelType w:val="hybridMultilevel"/>
    <w:tmpl w:val="76E469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7799B"/>
    <w:multiLevelType w:val="hybridMultilevel"/>
    <w:tmpl w:val="203C03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43E6E"/>
    <w:multiLevelType w:val="hybridMultilevel"/>
    <w:tmpl w:val="E3D029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7547D"/>
    <w:multiLevelType w:val="hybridMultilevel"/>
    <w:tmpl w:val="A8DEB5EE"/>
    <w:lvl w:ilvl="0" w:tplc="DBF00D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16A4E7D"/>
    <w:multiLevelType w:val="hybridMultilevel"/>
    <w:tmpl w:val="9DBCCBCA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1" w15:restartNumberingAfterBreak="0">
    <w:nsid w:val="76FA23CA"/>
    <w:multiLevelType w:val="multilevel"/>
    <w:tmpl w:val="5C0A8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FF600B"/>
    <w:multiLevelType w:val="hybridMultilevel"/>
    <w:tmpl w:val="CF324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E1AF6"/>
    <w:multiLevelType w:val="hybridMultilevel"/>
    <w:tmpl w:val="FE0E0A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F53E9"/>
    <w:multiLevelType w:val="hybridMultilevel"/>
    <w:tmpl w:val="D73A5DB8"/>
    <w:lvl w:ilvl="0" w:tplc="DA9400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FC78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C2E8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249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EA94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D823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0F6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44D2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665C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5"/>
  </w:num>
  <w:num w:numId="5">
    <w:abstractNumId w:val="13"/>
  </w:num>
  <w:num w:numId="6">
    <w:abstractNumId w:val="18"/>
  </w:num>
  <w:num w:numId="7">
    <w:abstractNumId w:val="6"/>
  </w:num>
  <w:num w:numId="8">
    <w:abstractNumId w:val="1"/>
  </w:num>
  <w:num w:numId="9">
    <w:abstractNumId w:val="23"/>
  </w:num>
  <w:num w:numId="10">
    <w:abstractNumId w:val="16"/>
  </w:num>
  <w:num w:numId="11">
    <w:abstractNumId w:val="17"/>
  </w:num>
  <w:num w:numId="12">
    <w:abstractNumId w:val="3"/>
  </w:num>
  <w:num w:numId="13">
    <w:abstractNumId w:val="20"/>
  </w:num>
  <w:num w:numId="14">
    <w:abstractNumId w:val="24"/>
  </w:num>
  <w:num w:numId="15">
    <w:abstractNumId w:val="22"/>
  </w:num>
  <w:num w:numId="16">
    <w:abstractNumId w:val="0"/>
  </w:num>
  <w:num w:numId="17">
    <w:abstractNumId w:val="7"/>
  </w:num>
  <w:num w:numId="18">
    <w:abstractNumId w:val="19"/>
  </w:num>
  <w:num w:numId="19">
    <w:abstractNumId w:val="9"/>
  </w:num>
  <w:num w:numId="20">
    <w:abstractNumId w:val="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5C"/>
    <w:rsid w:val="000345B4"/>
    <w:rsid w:val="00037F7A"/>
    <w:rsid w:val="000419A3"/>
    <w:rsid w:val="0005247E"/>
    <w:rsid w:val="000570D0"/>
    <w:rsid w:val="00073F72"/>
    <w:rsid w:val="00087163"/>
    <w:rsid w:val="000925DD"/>
    <w:rsid w:val="0009365A"/>
    <w:rsid w:val="000C4DD5"/>
    <w:rsid w:val="001127DC"/>
    <w:rsid w:val="00112D5F"/>
    <w:rsid w:val="00146D3D"/>
    <w:rsid w:val="0014706E"/>
    <w:rsid w:val="00147BD4"/>
    <w:rsid w:val="0015230B"/>
    <w:rsid w:val="00156145"/>
    <w:rsid w:val="001A436F"/>
    <w:rsid w:val="001F57FF"/>
    <w:rsid w:val="00204ADF"/>
    <w:rsid w:val="00287EBC"/>
    <w:rsid w:val="00290A83"/>
    <w:rsid w:val="0029189B"/>
    <w:rsid w:val="002B341F"/>
    <w:rsid w:val="002D4FC2"/>
    <w:rsid w:val="002F0BEE"/>
    <w:rsid w:val="002F4C1A"/>
    <w:rsid w:val="002F60E6"/>
    <w:rsid w:val="003226E1"/>
    <w:rsid w:val="003240E6"/>
    <w:rsid w:val="003436E3"/>
    <w:rsid w:val="00351ED3"/>
    <w:rsid w:val="00362C3E"/>
    <w:rsid w:val="00395CC5"/>
    <w:rsid w:val="003A6334"/>
    <w:rsid w:val="003D3819"/>
    <w:rsid w:val="003F6BE9"/>
    <w:rsid w:val="00403B30"/>
    <w:rsid w:val="00405A93"/>
    <w:rsid w:val="00411D4F"/>
    <w:rsid w:val="004319AC"/>
    <w:rsid w:val="004A7C87"/>
    <w:rsid w:val="004B63B1"/>
    <w:rsid w:val="004F36F2"/>
    <w:rsid w:val="005069F1"/>
    <w:rsid w:val="00533349"/>
    <w:rsid w:val="00545F28"/>
    <w:rsid w:val="00561863"/>
    <w:rsid w:val="00594DA5"/>
    <w:rsid w:val="005B27C1"/>
    <w:rsid w:val="005C513C"/>
    <w:rsid w:val="005D18D8"/>
    <w:rsid w:val="005D765B"/>
    <w:rsid w:val="005E0A97"/>
    <w:rsid w:val="005E4ED7"/>
    <w:rsid w:val="005F6BAD"/>
    <w:rsid w:val="00605A3C"/>
    <w:rsid w:val="00606E88"/>
    <w:rsid w:val="006310B1"/>
    <w:rsid w:val="006A5C9F"/>
    <w:rsid w:val="006C6CBE"/>
    <w:rsid w:val="006F3E86"/>
    <w:rsid w:val="006F67C6"/>
    <w:rsid w:val="00701555"/>
    <w:rsid w:val="00704BF1"/>
    <w:rsid w:val="00717FDD"/>
    <w:rsid w:val="007241BC"/>
    <w:rsid w:val="00763482"/>
    <w:rsid w:val="007846DD"/>
    <w:rsid w:val="0079613E"/>
    <w:rsid w:val="007C6265"/>
    <w:rsid w:val="00810BBF"/>
    <w:rsid w:val="00821380"/>
    <w:rsid w:val="00866347"/>
    <w:rsid w:val="00895CB1"/>
    <w:rsid w:val="008D0EFB"/>
    <w:rsid w:val="00960B18"/>
    <w:rsid w:val="00961485"/>
    <w:rsid w:val="009D25AA"/>
    <w:rsid w:val="00A04F24"/>
    <w:rsid w:val="00A21E57"/>
    <w:rsid w:val="00A7057F"/>
    <w:rsid w:val="00A7255B"/>
    <w:rsid w:val="00A822A7"/>
    <w:rsid w:val="00AA5CAB"/>
    <w:rsid w:val="00B20781"/>
    <w:rsid w:val="00B33675"/>
    <w:rsid w:val="00B406C8"/>
    <w:rsid w:val="00B420E1"/>
    <w:rsid w:val="00B422E7"/>
    <w:rsid w:val="00B51407"/>
    <w:rsid w:val="00B54577"/>
    <w:rsid w:val="00B56A23"/>
    <w:rsid w:val="00B71C5C"/>
    <w:rsid w:val="00B91EC8"/>
    <w:rsid w:val="00BE7B06"/>
    <w:rsid w:val="00C120C6"/>
    <w:rsid w:val="00C27284"/>
    <w:rsid w:val="00C33172"/>
    <w:rsid w:val="00C458E0"/>
    <w:rsid w:val="00C47FE2"/>
    <w:rsid w:val="00C656FA"/>
    <w:rsid w:val="00CB655B"/>
    <w:rsid w:val="00CF1CE8"/>
    <w:rsid w:val="00CF5223"/>
    <w:rsid w:val="00D1165A"/>
    <w:rsid w:val="00D13D77"/>
    <w:rsid w:val="00D2374E"/>
    <w:rsid w:val="00D264E2"/>
    <w:rsid w:val="00D80DF8"/>
    <w:rsid w:val="00DB3EAE"/>
    <w:rsid w:val="00DC4186"/>
    <w:rsid w:val="00DF2490"/>
    <w:rsid w:val="00DF7A1D"/>
    <w:rsid w:val="00E22585"/>
    <w:rsid w:val="00E22863"/>
    <w:rsid w:val="00E478D2"/>
    <w:rsid w:val="00E65B07"/>
    <w:rsid w:val="00E67CBE"/>
    <w:rsid w:val="00E71716"/>
    <w:rsid w:val="00E81B4B"/>
    <w:rsid w:val="00E835EC"/>
    <w:rsid w:val="00E903B3"/>
    <w:rsid w:val="00E90CFB"/>
    <w:rsid w:val="00EB1DEA"/>
    <w:rsid w:val="00EE1C84"/>
    <w:rsid w:val="00EF6C44"/>
    <w:rsid w:val="00F21A20"/>
    <w:rsid w:val="00F261CB"/>
    <w:rsid w:val="00F401B9"/>
    <w:rsid w:val="00F41064"/>
    <w:rsid w:val="00F54326"/>
    <w:rsid w:val="00F85C5E"/>
    <w:rsid w:val="00F90BA7"/>
    <w:rsid w:val="00F96674"/>
    <w:rsid w:val="00FC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B7265"/>
  <w15:docId w15:val="{B3284FBA-AF6D-4335-A345-1322F5AF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F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819"/>
  </w:style>
  <w:style w:type="paragraph" w:styleId="Stopka">
    <w:name w:val="footer"/>
    <w:basedOn w:val="Normalny"/>
    <w:link w:val="StopkaZnak"/>
    <w:uiPriority w:val="99"/>
    <w:unhideWhenUsed/>
    <w:rsid w:val="003D3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819"/>
  </w:style>
  <w:style w:type="paragraph" w:styleId="Akapitzlist">
    <w:name w:val="List Paragraph"/>
    <w:basedOn w:val="Normalny"/>
    <w:uiPriority w:val="34"/>
    <w:qFormat/>
    <w:rsid w:val="005E0A97"/>
    <w:pPr>
      <w:ind w:left="720"/>
      <w:contextualSpacing/>
    </w:pPr>
  </w:style>
  <w:style w:type="table" w:styleId="Tabela-Siatka">
    <w:name w:val="Table Grid"/>
    <w:basedOn w:val="Standardowy"/>
    <w:uiPriority w:val="39"/>
    <w:rsid w:val="002F0BEE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2F0BEE"/>
    <w:pPr>
      <w:spacing w:after="120" w:line="276" w:lineRule="auto"/>
      <w:ind w:left="283"/>
      <w:jc w:val="both"/>
    </w:pPr>
    <w:rPr>
      <w:rFonts w:eastAsiaTheme="minorEastAsia"/>
      <w:sz w:val="20"/>
      <w:szCs w:val="20"/>
      <w:lang w:val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F0BEE"/>
    <w:rPr>
      <w:rFonts w:eastAsiaTheme="minorEastAsia"/>
      <w:sz w:val="20"/>
      <w:szCs w:val="20"/>
      <w:lang w:val="en-US" w:bidi="en-US"/>
    </w:rPr>
  </w:style>
  <w:style w:type="table" w:customStyle="1" w:styleId="Tabelasiatki5ciemnaakcent31">
    <w:name w:val="Tabela siatki 5 — ciemna — akcent 31"/>
    <w:basedOn w:val="Standardowy"/>
    <w:uiPriority w:val="50"/>
    <w:rsid w:val="000C4D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9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89B"/>
    <w:rPr>
      <w:rFonts w:ascii="Tahoma" w:hAnsi="Tahoma" w:cs="Tahoma"/>
      <w:sz w:val="16"/>
      <w:szCs w:val="16"/>
    </w:rPr>
  </w:style>
  <w:style w:type="paragraph" w:customStyle="1" w:styleId="wordsection1">
    <w:name w:val="wordsection1"/>
    <w:basedOn w:val="Normalny"/>
    <w:uiPriority w:val="99"/>
    <w:rsid w:val="005B27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6C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6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1.jpg@01D55BFF.56D07D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47B17-4583-406A-B801-07CF2DBF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2837</Words>
  <Characters>17023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Krajewska-Horosz, Anna</dc:creator>
  <cp:lastModifiedBy>Slesinska, Hanna</cp:lastModifiedBy>
  <cp:revision>2</cp:revision>
  <dcterms:created xsi:type="dcterms:W3CDTF">2020-09-14T11:49:00Z</dcterms:created>
  <dcterms:modified xsi:type="dcterms:W3CDTF">2020-09-14T11:49:00Z</dcterms:modified>
</cp:coreProperties>
</file>