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2D" w:rsidRDefault="00014185">
      <w:pPr>
        <w:ind w:right="-40"/>
        <w:jc w:val="center"/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left="566" w:right="-40" w:hanging="425"/>
        <w:jc w:val="both"/>
      </w:pPr>
    </w:p>
    <w:p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>W zamian za przyniesiony zużyty sprzęt elektroniczny</w:t>
      </w:r>
      <w:r w:rsidR="006821F4">
        <w:rPr>
          <w:rFonts w:ascii="Bree Serif" w:eastAsia="Bree Serif" w:hAnsi="Bree Serif" w:cs="Bree Serif"/>
          <w:color w:val="000000"/>
          <w:sz w:val="22"/>
          <w:szCs w:val="22"/>
        </w:rPr>
        <w:t xml:space="preserve"> i elektryczny szkoła otrzyma  bon, który wykorzysta 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na nagrody rzeczowe w postaci materiałów biurowych. Jedynym warunkiem jest mobilizacja do działania, porządki domowe i chęci! </w:t>
      </w:r>
    </w:p>
    <w:p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:rsidR="00ED0A2D" w:rsidRDefault="0001418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</w:p>
    <w:p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</w:p>
    <w:p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</w:p>
    <w:p w:rsidR="00ED0A2D" w:rsidRDefault="001A246A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27823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>
            <wp:extent cx="1211580" cy="670560"/>
            <wp:effectExtent l="0" t="0" r="762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149" cy="671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>
            <wp:extent cx="1554480" cy="594360"/>
            <wp:effectExtent l="0" t="0" r="762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492" cy="6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14185">
        <w:rPr>
          <w:rFonts w:ascii="Bree Serif" w:eastAsia="Bree Serif" w:hAnsi="Bree Serif" w:cs="Bree Serif"/>
          <w:b/>
        </w:rPr>
        <w:br/>
      </w: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8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hyperlink r:id="rId9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0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:rsidR="00ED0A2D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:rsidR="00ED0A2D" w:rsidRDefault="00014185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sectPr w:rsidR="00ED0A2D" w:rsidSect="00424C31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e Serif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D0A2D"/>
    <w:rsid w:val="00014185"/>
    <w:rsid w:val="001A246A"/>
    <w:rsid w:val="00424C31"/>
    <w:rsid w:val="006821F4"/>
    <w:rsid w:val="00AC2CEE"/>
    <w:rsid w:val="00ED0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C31"/>
  </w:style>
  <w:style w:type="paragraph" w:styleId="Nagwek1">
    <w:name w:val="heading 1"/>
    <w:basedOn w:val="Normalny"/>
    <w:next w:val="Normalny"/>
    <w:uiPriority w:val="9"/>
    <w:qFormat/>
    <w:rsid w:val="00424C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424C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rsid w:val="00424C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424C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424C3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424C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24C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424C3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424C31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1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Warszawa+00-074,+ul.+Tr%C4%99backa+4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dzieci-zbieraja-elektrosmieci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ko.szkoly@greenoffice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piotr_nawrat@outlook.com</cp:lastModifiedBy>
  <cp:revision>8</cp:revision>
  <dcterms:created xsi:type="dcterms:W3CDTF">2021-01-22T14:23:00Z</dcterms:created>
  <dcterms:modified xsi:type="dcterms:W3CDTF">2022-10-16T14:49:00Z</dcterms:modified>
</cp:coreProperties>
</file>