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C" w:rsidRDefault="00DD0EAC">
      <w:pPr>
        <w:rPr>
          <w:b/>
          <w:sz w:val="24"/>
          <w:szCs w:val="24"/>
        </w:rPr>
      </w:pPr>
    </w:p>
    <w:p w:rsidR="00450C6F" w:rsidRPr="004754E7" w:rsidRDefault="00DB6F09">
      <w:pPr>
        <w:rPr>
          <w:b/>
          <w:sz w:val="24"/>
          <w:szCs w:val="24"/>
        </w:rPr>
      </w:pPr>
      <w:r w:rsidRPr="004754E7">
        <w:rPr>
          <w:b/>
          <w:sz w:val="24"/>
          <w:szCs w:val="24"/>
        </w:rPr>
        <w:t xml:space="preserve">Cvičenie </w:t>
      </w:r>
    </w:p>
    <w:p w:rsidR="00DB6F09" w:rsidRPr="004754E7" w:rsidRDefault="00DB6F09" w:rsidP="00DB6F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754E7">
        <w:rPr>
          <w:sz w:val="24"/>
          <w:szCs w:val="24"/>
        </w:rPr>
        <w:t>Vyber z príkladov redukciu :</w:t>
      </w:r>
    </w:p>
    <w:p w:rsidR="00DB6F09" w:rsidRPr="004754E7" w:rsidRDefault="00DB6F09" w:rsidP="00DB6F09">
      <w:pPr>
        <w:spacing w:after="0"/>
        <w:ind w:left="360" w:right="-360"/>
        <w:rPr>
          <w:rFonts w:ascii="Calibri" w:eastAsia="Calibri" w:hAnsi="Calibri" w:cs="Times New Roman"/>
          <w:sz w:val="24"/>
          <w:szCs w:val="24"/>
        </w:rPr>
      </w:pPr>
      <w:r w:rsidRPr="004754E7">
        <w:rPr>
          <w:sz w:val="24"/>
          <w:szCs w:val="24"/>
        </w:rPr>
        <w:t xml:space="preserve">         </w:t>
      </w:r>
      <w:r w:rsidR="004754E7">
        <w:rPr>
          <w:sz w:val="24"/>
          <w:szCs w:val="24"/>
        </w:rPr>
        <w:t xml:space="preserve">  </w:t>
      </w:r>
      <w:r w:rsidRPr="004754E7">
        <w:rPr>
          <w:rFonts w:ascii="Calibri" w:eastAsia="Calibri" w:hAnsi="Calibri" w:cs="Times New Roman"/>
          <w:sz w:val="24"/>
          <w:szCs w:val="24"/>
        </w:rPr>
        <w:t xml:space="preserve">a) </w:t>
      </w:r>
      <w:r w:rsidR="00E36F2D" w:rsidRPr="004754E7">
        <w:rPr>
          <w:rFonts w:ascii="Calibri" w:eastAsia="Calibri" w:hAnsi="Calibri" w:cs="Times New Roman"/>
          <w:sz w:val="24"/>
          <w:szCs w:val="24"/>
        </w:rPr>
        <w:t xml:space="preserve"> </w:t>
      </w:r>
      <w:r w:rsidRPr="004754E7">
        <w:rPr>
          <w:rFonts w:ascii="Calibri" w:eastAsia="Calibri" w:hAnsi="Calibri" w:cs="Times New Roman"/>
          <w:b/>
          <w:sz w:val="24"/>
          <w:szCs w:val="24"/>
        </w:rPr>
        <w:t>Br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bscript"/>
        </w:rPr>
        <w:t>2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      </w:t>
      </w:r>
      <w:r w:rsidRPr="004754E7">
        <w:rPr>
          <w:rFonts w:ascii="Calibri" w:eastAsia="Calibri" w:hAnsi="Calibri" w:cs="Times New Roman"/>
          <w:b/>
          <w:sz w:val="24"/>
          <w:szCs w:val="24"/>
        </w:rPr>
        <w:t>+    2e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- </w:t>
      </w:r>
      <w:r w:rsidRPr="004754E7">
        <w:rPr>
          <w:rFonts w:ascii="Calibri" w:eastAsia="Calibri" w:hAnsi="Calibri" w:cs="Times New Roman"/>
          <w:b/>
          <w:sz w:val="24"/>
          <w:szCs w:val="24"/>
        </w:rPr>
        <w:t xml:space="preserve">   ––––    2Br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softHyphen/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softHyphen/>
        <w:t xml:space="preserve"> </w:t>
      </w:r>
      <w:r w:rsidRPr="004754E7">
        <w:rPr>
          <w:rFonts w:ascii="Calibri" w:eastAsia="Calibri" w:hAnsi="Calibri" w:cs="Times New Roman"/>
          <w:b/>
          <w:sz w:val="24"/>
          <w:szCs w:val="24"/>
        </w:rPr>
        <w:softHyphen/>
      </w:r>
      <w:r w:rsidRPr="004754E7">
        <w:rPr>
          <w:rFonts w:ascii="Calibri" w:eastAsia="Calibri" w:hAnsi="Calibri" w:cs="Times New Roman"/>
          <w:b/>
          <w:sz w:val="24"/>
          <w:szCs w:val="24"/>
        </w:rPr>
        <w:softHyphen/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>–</w:t>
      </w:r>
      <w:r w:rsidRPr="004754E7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</w:p>
    <w:p w:rsidR="00DB6F09" w:rsidRPr="004754E7" w:rsidRDefault="00DB6F09" w:rsidP="00DB6F09">
      <w:pPr>
        <w:pStyle w:val="Odsekzoznamu"/>
        <w:spacing w:after="0"/>
        <w:ind w:right="-360"/>
        <w:rPr>
          <w:rFonts w:ascii="Calibri" w:eastAsia="Calibri" w:hAnsi="Calibri" w:cs="Times New Roman"/>
          <w:b/>
          <w:sz w:val="24"/>
          <w:szCs w:val="24"/>
          <w:vertAlign w:val="superscript"/>
        </w:rPr>
      </w:pPr>
      <w:r w:rsidRPr="004754E7">
        <w:rPr>
          <w:rFonts w:ascii="Calibri" w:eastAsia="Calibri" w:hAnsi="Calibri" w:cs="Times New Roman"/>
          <w:sz w:val="24"/>
          <w:szCs w:val="24"/>
        </w:rPr>
        <w:t xml:space="preserve">    b) </w:t>
      </w:r>
      <w:r w:rsidRPr="004754E7">
        <w:rPr>
          <w:rFonts w:ascii="Calibri" w:eastAsia="Calibri" w:hAnsi="Calibri" w:cs="Times New Roman"/>
          <w:b/>
          <w:sz w:val="24"/>
          <w:szCs w:val="24"/>
        </w:rPr>
        <w:t>2 Br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- </w:t>
      </w:r>
      <w:r w:rsidRPr="004754E7">
        <w:rPr>
          <w:rFonts w:ascii="Calibri" w:eastAsia="Calibri" w:hAnsi="Calibri" w:cs="Times New Roman"/>
          <w:b/>
          <w:sz w:val="24"/>
          <w:szCs w:val="24"/>
        </w:rPr>
        <w:t xml:space="preserve">   –    2e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-      </w:t>
      </w:r>
      <w:r w:rsidRPr="004754E7">
        <w:rPr>
          <w:rFonts w:ascii="Calibri" w:eastAsia="Calibri" w:hAnsi="Calibri" w:cs="Times New Roman"/>
          <w:b/>
          <w:sz w:val="24"/>
          <w:szCs w:val="24"/>
        </w:rPr>
        <w:t>––––    Br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bscript"/>
        </w:rPr>
        <w:t>2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>0</w:t>
      </w:r>
    </w:p>
    <w:p w:rsidR="00DB6F09" w:rsidRPr="004754E7" w:rsidRDefault="00DB6F09" w:rsidP="00DB6F09">
      <w:pPr>
        <w:pStyle w:val="Odsekzoznamu"/>
        <w:spacing w:after="0"/>
        <w:ind w:right="-360"/>
        <w:rPr>
          <w:rFonts w:ascii="Calibri" w:eastAsia="Calibri" w:hAnsi="Calibri" w:cs="Times New Roman"/>
          <w:sz w:val="24"/>
          <w:szCs w:val="24"/>
        </w:rPr>
      </w:pPr>
      <w:r w:rsidRPr="004754E7">
        <w:rPr>
          <w:rFonts w:ascii="Calibri" w:eastAsia="Calibri" w:hAnsi="Calibri" w:cs="Times New Roman"/>
          <w:sz w:val="24"/>
          <w:szCs w:val="24"/>
        </w:rPr>
        <w:t xml:space="preserve">    c) </w:t>
      </w:r>
      <w:r w:rsidR="00E36F2D" w:rsidRPr="004754E7">
        <w:rPr>
          <w:rFonts w:ascii="Calibri" w:eastAsia="Calibri" w:hAnsi="Calibri" w:cs="Times New Roman"/>
          <w:sz w:val="24"/>
          <w:szCs w:val="24"/>
        </w:rPr>
        <w:t xml:space="preserve"> </w:t>
      </w:r>
      <w:r w:rsidRPr="004754E7">
        <w:rPr>
          <w:rFonts w:ascii="Calibri" w:eastAsia="Calibri" w:hAnsi="Calibri" w:cs="Times New Roman"/>
          <w:b/>
          <w:sz w:val="24"/>
          <w:szCs w:val="24"/>
        </w:rPr>
        <w:t>Fe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  </w:t>
      </w:r>
      <w:r w:rsidRPr="004754E7">
        <w:rPr>
          <w:rFonts w:ascii="Calibri" w:eastAsia="Calibri" w:hAnsi="Calibri" w:cs="Times New Roman"/>
          <w:b/>
          <w:sz w:val="24"/>
          <w:szCs w:val="24"/>
        </w:rPr>
        <w:t xml:space="preserve">    –    3e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>-</w:t>
      </w:r>
      <w:r w:rsidRPr="004754E7">
        <w:rPr>
          <w:rFonts w:ascii="Calibri" w:eastAsia="Calibri" w:hAnsi="Calibri" w:cs="Times New Roman"/>
          <w:b/>
          <w:sz w:val="24"/>
          <w:szCs w:val="24"/>
        </w:rPr>
        <w:t xml:space="preserve">    ––––    Fe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>3+</w:t>
      </w:r>
    </w:p>
    <w:p w:rsidR="00DB6F09" w:rsidRPr="004754E7" w:rsidRDefault="00DB6F09" w:rsidP="00DB6F09">
      <w:pPr>
        <w:pStyle w:val="Odsekzoznamu"/>
        <w:spacing w:after="0"/>
        <w:ind w:right="-360"/>
        <w:rPr>
          <w:rFonts w:ascii="Calibri" w:eastAsia="Calibri" w:hAnsi="Calibri" w:cs="Times New Roman"/>
          <w:b/>
          <w:sz w:val="24"/>
          <w:szCs w:val="24"/>
        </w:rPr>
      </w:pPr>
      <w:r w:rsidRPr="004754E7">
        <w:rPr>
          <w:rFonts w:ascii="Calibri" w:eastAsia="Calibri" w:hAnsi="Calibri" w:cs="Times New Roman"/>
          <w:sz w:val="24"/>
          <w:szCs w:val="24"/>
        </w:rPr>
        <w:t xml:space="preserve">    d) </w:t>
      </w:r>
      <w:r w:rsidRPr="004754E7">
        <w:rPr>
          <w:rFonts w:ascii="Calibri" w:eastAsia="Calibri" w:hAnsi="Calibri" w:cs="Times New Roman"/>
          <w:b/>
          <w:sz w:val="24"/>
          <w:szCs w:val="24"/>
        </w:rPr>
        <w:t>Fe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>3+</w:t>
      </w:r>
      <w:r w:rsidRPr="004754E7">
        <w:rPr>
          <w:rFonts w:ascii="Calibri" w:eastAsia="Calibri" w:hAnsi="Calibri" w:cs="Times New Roman"/>
          <w:b/>
          <w:sz w:val="24"/>
          <w:szCs w:val="24"/>
        </w:rPr>
        <w:t xml:space="preserve">    +     3e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>-</w:t>
      </w:r>
      <w:r w:rsidRPr="004754E7">
        <w:rPr>
          <w:rFonts w:ascii="Calibri" w:eastAsia="Calibri" w:hAnsi="Calibri" w:cs="Times New Roman"/>
          <w:b/>
          <w:sz w:val="24"/>
          <w:szCs w:val="24"/>
        </w:rPr>
        <w:t xml:space="preserve">   ––––     Fe</w:t>
      </w:r>
      <w:r w:rsidRPr="004754E7">
        <w:rPr>
          <w:rFonts w:ascii="Calibri" w:eastAsia="Calibri" w:hAnsi="Calibri" w:cs="Times New Roman"/>
          <w:b/>
          <w:sz w:val="24"/>
          <w:szCs w:val="24"/>
          <w:vertAlign w:val="superscript"/>
        </w:rPr>
        <w:t>0</w:t>
      </w:r>
    </w:p>
    <w:p w:rsidR="00DB6F09" w:rsidRPr="004754E7" w:rsidRDefault="00DB6F09" w:rsidP="00DB6F09">
      <w:pPr>
        <w:spacing w:after="0"/>
        <w:rPr>
          <w:b/>
          <w:sz w:val="24"/>
          <w:szCs w:val="24"/>
        </w:rPr>
      </w:pPr>
    </w:p>
    <w:p w:rsidR="00DB6F09" w:rsidRPr="004754E7" w:rsidRDefault="00DB6F09" w:rsidP="00DB6F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754E7">
        <w:rPr>
          <w:sz w:val="24"/>
          <w:szCs w:val="24"/>
        </w:rPr>
        <w:t>Doplň schému :</w:t>
      </w:r>
    </w:p>
    <w:p w:rsidR="00796025" w:rsidRPr="004754E7" w:rsidRDefault="0021152D" w:rsidP="00796025">
      <w:pPr>
        <w:spacing w:after="0" w:line="240" w:lineRule="auto"/>
        <w:ind w:left="360"/>
        <w:rPr>
          <w:b/>
          <w:sz w:val="24"/>
          <w:szCs w:val="24"/>
        </w:rPr>
      </w:pPr>
      <w:r w:rsidRPr="0021152D">
        <w:rPr>
          <w:noProof/>
          <w:sz w:val="24"/>
          <w:szCs w:val="24"/>
        </w:rPr>
        <w:pict>
          <v:line id="_x0000_s1032" style="position:absolute;left:0;text-align:left;z-index:251667456" from="162pt,7.2pt" to="198pt,7.2pt">
            <v:stroke endarrow="block"/>
          </v:line>
        </w:pict>
      </w:r>
      <w:r w:rsidR="00796025" w:rsidRPr="004754E7">
        <w:rPr>
          <w:sz w:val="24"/>
          <w:szCs w:val="24"/>
        </w:rPr>
        <w:t xml:space="preserve">       </w:t>
      </w:r>
      <w:proofErr w:type="spellStart"/>
      <w:r w:rsidR="00796025" w:rsidRPr="004754E7">
        <w:rPr>
          <w:b/>
          <w:sz w:val="24"/>
          <w:szCs w:val="24"/>
        </w:rPr>
        <w:t>Cu</w:t>
      </w:r>
      <w:proofErr w:type="spellEnd"/>
      <w:r w:rsidR="00796025" w:rsidRPr="004754E7">
        <w:rPr>
          <w:b/>
          <w:sz w:val="24"/>
          <w:szCs w:val="24"/>
        </w:rPr>
        <w:t xml:space="preserve"> </w:t>
      </w:r>
      <w:r w:rsidR="00796025" w:rsidRPr="004754E7">
        <w:rPr>
          <w:b/>
          <w:sz w:val="24"/>
          <w:szCs w:val="24"/>
          <w:vertAlign w:val="superscript"/>
        </w:rPr>
        <w:t>0</w:t>
      </w:r>
      <w:r w:rsidR="00796025" w:rsidRPr="004754E7">
        <w:rPr>
          <w:b/>
          <w:sz w:val="24"/>
          <w:szCs w:val="24"/>
        </w:rPr>
        <w:t xml:space="preserve">       -  2e</w:t>
      </w:r>
      <w:r w:rsidR="00796025" w:rsidRPr="004754E7">
        <w:rPr>
          <w:b/>
          <w:sz w:val="24"/>
          <w:szCs w:val="24"/>
          <w:vertAlign w:val="superscript"/>
        </w:rPr>
        <w:t>-</w:t>
      </w:r>
      <w:r w:rsidR="00796025" w:rsidRPr="004754E7">
        <w:rPr>
          <w:b/>
          <w:sz w:val="24"/>
          <w:szCs w:val="24"/>
        </w:rPr>
        <w:t xml:space="preserve">                                            .......</w:t>
      </w:r>
    </w:p>
    <w:p w:rsidR="00796025" w:rsidRPr="004754E7" w:rsidRDefault="00796025" w:rsidP="00796025">
      <w:pPr>
        <w:spacing w:after="0" w:line="240" w:lineRule="auto"/>
        <w:ind w:left="720"/>
        <w:rPr>
          <w:b/>
          <w:sz w:val="24"/>
          <w:szCs w:val="24"/>
        </w:rPr>
      </w:pPr>
    </w:p>
    <w:p w:rsidR="00796025" w:rsidRPr="004754E7" w:rsidRDefault="0021152D" w:rsidP="00796025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3" style="position:absolute;left:0;text-align:left;z-index:251668480" from="162pt,7.05pt" to="198pt,7.05pt">
            <v:stroke endarrow="block"/>
          </v:line>
        </w:pict>
      </w:r>
      <w:r w:rsidR="00796025" w:rsidRPr="004754E7">
        <w:rPr>
          <w:b/>
          <w:sz w:val="24"/>
          <w:szCs w:val="24"/>
        </w:rPr>
        <w:t xml:space="preserve">K </w:t>
      </w:r>
      <w:r w:rsidR="00796025" w:rsidRPr="004754E7">
        <w:rPr>
          <w:b/>
          <w:sz w:val="24"/>
          <w:szCs w:val="24"/>
          <w:vertAlign w:val="superscript"/>
        </w:rPr>
        <w:t>0</w:t>
      </w:r>
      <w:r w:rsidR="00796025" w:rsidRPr="004754E7">
        <w:rPr>
          <w:b/>
          <w:sz w:val="24"/>
          <w:szCs w:val="24"/>
        </w:rPr>
        <w:t xml:space="preserve">      ......... e</w:t>
      </w:r>
      <w:r w:rsidR="00796025" w:rsidRPr="004754E7">
        <w:rPr>
          <w:b/>
          <w:sz w:val="24"/>
          <w:szCs w:val="24"/>
          <w:vertAlign w:val="superscript"/>
        </w:rPr>
        <w:t>-</w:t>
      </w:r>
      <w:r w:rsidR="00796025" w:rsidRPr="004754E7">
        <w:rPr>
          <w:b/>
          <w:sz w:val="24"/>
          <w:szCs w:val="24"/>
        </w:rPr>
        <w:t xml:space="preserve">                                                 K</w:t>
      </w:r>
      <w:r w:rsidR="00796025" w:rsidRPr="004754E7">
        <w:rPr>
          <w:b/>
          <w:sz w:val="24"/>
          <w:szCs w:val="24"/>
          <w:vertAlign w:val="superscript"/>
        </w:rPr>
        <w:t>+</w:t>
      </w:r>
      <w:r w:rsidR="00796025" w:rsidRPr="004754E7">
        <w:rPr>
          <w:b/>
          <w:sz w:val="24"/>
          <w:szCs w:val="24"/>
        </w:rPr>
        <w:t xml:space="preserve"> </w:t>
      </w:r>
    </w:p>
    <w:p w:rsidR="00796025" w:rsidRPr="004754E7" w:rsidRDefault="00796025" w:rsidP="00796025">
      <w:pPr>
        <w:spacing w:after="0" w:line="240" w:lineRule="auto"/>
        <w:ind w:left="360"/>
        <w:rPr>
          <w:b/>
          <w:sz w:val="24"/>
          <w:szCs w:val="24"/>
        </w:rPr>
      </w:pPr>
    </w:p>
    <w:p w:rsidR="00796025" w:rsidRPr="004754E7" w:rsidRDefault="0021152D" w:rsidP="00796025">
      <w:pPr>
        <w:spacing w:after="0" w:line="240" w:lineRule="auto"/>
        <w:ind w:left="360"/>
        <w:rPr>
          <w:b/>
          <w:sz w:val="24"/>
          <w:szCs w:val="24"/>
          <w:vertAlign w:val="superscript"/>
        </w:rPr>
      </w:pPr>
      <w:r w:rsidRPr="0021152D">
        <w:rPr>
          <w:b/>
          <w:noProof/>
          <w:sz w:val="24"/>
          <w:szCs w:val="24"/>
          <w:lang w:eastAsia="sk-SK"/>
        </w:rPr>
        <w:pict>
          <v:line id="_x0000_s1035" style="position:absolute;left:0;text-align:left;z-index:251671552" from="162.1pt,7.95pt" to="198.1pt,7.95pt">
            <v:stroke endarrow="block"/>
          </v:line>
        </w:pict>
      </w:r>
      <w:r w:rsidR="00796025" w:rsidRPr="004754E7">
        <w:rPr>
          <w:b/>
          <w:sz w:val="24"/>
          <w:szCs w:val="24"/>
        </w:rPr>
        <w:t xml:space="preserve">       ........       +  e</w:t>
      </w:r>
      <w:r w:rsidR="002E3608">
        <w:rPr>
          <w:b/>
          <w:sz w:val="24"/>
          <w:szCs w:val="24"/>
          <w:vertAlign w:val="superscript"/>
        </w:rPr>
        <w:t>-</w:t>
      </w:r>
      <w:r w:rsidR="00796025" w:rsidRPr="004754E7">
        <w:rPr>
          <w:b/>
          <w:sz w:val="24"/>
          <w:szCs w:val="24"/>
        </w:rPr>
        <w:t xml:space="preserve">                                                    F </w:t>
      </w:r>
      <w:r w:rsidR="00796025" w:rsidRPr="004754E7">
        <w:rPr>
          <w:b/>
          <w:sz w:val="24"/>
          <w:szCs w:val="24"/>
          <w:vertAlign w:val="superscript"/>
        </w:rPr>
        <w:t>-</w:t>
      </w:r>
    </w:p>
    <w:p w:rsidR="00796025" w:rsidRPr="004754E7" w:rsidRDefault="00796025" w:rsidP="00796025">
      <w:pPr>
        <w:spacing w:after="0" w:line="240" w:lineRule="auto"/>
        <w:ind w:left="360"/>
        <w:rPr>
          <w:b/>
          <w:sz w:val="24"/>
          <w:szCs w:val="24"/>
        </w:rPr>
      </w:pPr>
    </w:p>
    <w:p w:rsidR="00796025" w:rsidRPr="004754E7" w:rsidRDefault="0021152D" w:rsidP="00796025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4" style="position:absolute;left:0;text-align:left;z-index:251670528" from="162pt,7.05pt" to="198pt,7.05pt">
            <v:stroke endarrow="block"/>
          </v:line>
        </w:pict>
      </w:r>
      <w:r w:rsidR="00796025" w:rsidRPr="004754E7">
        <w:rPr>
          <w:b/>
          <w:sz w:val="24"/>
          <w:szCs w:val="24"/>
        </w:rPr>
        <w:t xml:space="preserve">Mg </w:t>
      </w:r>
      <w:r w:rsidR="00796025" w:rsidRPr="004754E7">
        <w:rPr>
          <w:b/>
          <w:sz w:val="24"/>
          <w:szCs w:val="24"/>
          <w:vertAlign w:val="superscript"/>
        </w:rPr>
        <w:t>0</w:t>
      </w:r>
      <w:r w:rsidR="00796025" w:rsidRPr="004754E7">
        <w:rPr>
          <w:b/>
          <w:sz w:val="24"/>
          <w:szCs w:val="24"/>
        </w:rPr>
        <w:t xml:space="preserve">      -</w:t>
      </w:r>
      <w:r w:rsidR="002E3608">
        <w:rPr>
          <w:b/>
          <w:sz w:val="24"/>
          <w:szCs w:val="24"/>
        </w:rPr>
        <w:t xml:space="preserve"> </w:t>
      </w:r>
      <w:r w:rsidR="00796025" w:rsidRPr="004754E7">
        <w:rPr>
          <w:b/>
          <w:sz w:val="24"/>
          <w:szCs w:val="24"/>
        </w:rPr>
        <w:t>2 e</w:t>
      </w:r>
      <w:r w:rsidR="00796025" w:rsidRPr="004754E7">
        <w:rPr>
          <w:b/>
          <w:sz w:val="24"/>
          <w:szCs w:val="24"/>
          <w:vertAlign w:val="superscript"/>
        </w:rPr>
        <w:t>-</w:t>
      </w:r>
      <w:r w:rsidR="00796025" w:rsidRPr="004754E7">
        <w:rPr>
          <w:b/>
          <w:sz w:val="24"/>
          <w:szCs w:val="24"/>
        </w:rPr>
        <w:t xml:space="preserve">                                             </w:t>
      </w:r>
      <w:r w:rsidR="002E3608">
        <w:rPr>
          <w:b/>
          <w:sz w:val="24"/>
          <w:szCs w:val="24"/>
        </w:rPr>
        <w:t>.</w:t>
      </w:r>
      <w:r w:rsidR="00796025" w:rsidRPr="004754E7">
        <w:rPr>
          <w:b/>
          <w:sz w:val="24"/>
          <w:szCs w:val="24"/>
        </w:rPr>
        <w:t>......</w:t>
      </w:r>
    </w:p>
    <w:p w:rsidR="00796025" w:rsidRPr="004754E7" w:rsidRDefault="00796025" w:rsidP="00796025">
      <w:pPr>
        <w:rPr>
          <w:sz w:val="24"/>
          <w:szCs w:val="24"/>
        </w:rPr>
      </w:pPr>
    </w:p>
    <w:p w:rsidR="00DB6F09" w:rsidRPr="004754E7" w:rsidRDefault="00796025" w:rsidP="00DB6F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754E7">
        <w:rPr>
          <w:sz w:val="24"/>
          <w:szCs w:val="24"/>
        </w:rPr>
        <w:t xml:space="preserve">Dokáž, že reakcia je </w:t>
      </w:r>
      <w:proofErr w:type="spellStart"/>
      <w:r w:rsidRPr="004754E7">
        <w:rPr>
          <w:sz w:val="24"/>
          <w:szCs w:val="24"/>
        </w:rPr>
        <w:t>redoxná</w:t>
      </w:r>
      <w:proofErr w:type="spellEnd"/>
      <w:r w:rsidRPr="004754E7">
        <w:rPr>
          <w:sz w:val="24"/>
          <w:szCs w:val="24"/>
        </w:rPr>
        <w:t xml:space="preserve"> a v vyznač oxidáciu a redukciu</w:t>
      </w:r>
    </w:p>
    <w:p w:rsidR="00796025" w:rsidRPr="004754E7" w:rsidRDefault="0021152D" w:rsidP="0079602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1152D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50.9pt;margin-top:15.3pt;width:141.4pt;height:.05pt;z-index:251673600" o:connectortype="straight"/>
        </w:pict>
      </w:r>
      <w:r w:rsidRPr="0021152D">
        <w:rPr>
          <w:sz w:val="24"/>
          <w:szCs w:val="24"/>
        </w:rPr>
        <w:pict>
          <v:shape id="_x0000_s1039" type="#_x0000_t32" style="position:absolute;left:0;text-align:left;margin-left:292.25pt;margin-top:15.3pt;width:.05pt;height:8.2pt;z-index:251674624" o:connectortype="straight"/>
        </w:pict>
      </w:r>
      <w:r w:rsidRPr="0021152D">
        <w:rPr>
          <w:sz w:val="24"/>
          <w:szCs w:val="24"/>
        </w:rPr>
        <w:pict>
          <v:shape id="_x0000_s1038" type="#_x0000_t32" style="position:absolute;left:0;text-align:left;margin-left:150.9pt;margin-top:15.3pt;width:.05pt;height:8.2pt;z-index:251675648" o:connectortype="straight"/>
        </w:pict>
      </w:r>
      <w:r w:rsidR="00796025" w:rsidRPr="004754E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8E29E9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8E29E9">
        <w:rPr>
          <w:rFonts w:ascii="Times New Roman" w:hAnsi="Times New Roman" w:cs="Times New Roman"/>
          <w:sz w:val="24"/>
          <w:szCs w:val="24"/>
        </w:rPr>
        <w:t>.</w:t>
      </w:r>
      <w:r w:rsidR="00796025" w:rsidRPr="004754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96025" w:rsidRPr="004754E7" w:rsidRDefault="0021152D" w:rsidP="0079602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1152D">
        <w:rPr>
          <w:b/>
          <w:sz w:val="24"/>
          <w:szCs w:val="24"/>
        </w:rPr>
        <w:pict>
          <v:shape id="_x0000_s1041" type="#_x0000_t32" style="position:absolute;left:0;text-align:left;margin-left:319.75pt;margin-top:18.2pt;width:.05pt;height:8.2pt;z-index:251676672" o:connectortype="straight"/>
        </w:pict>
      </w:r>
      <w:r w:rsidRPr="0021152D">
        <w:rPr>
          <w:b/>
          <w:sz w:val="24"/>
          <w:szCs w:val="24"/>
        </w:rPr>
        <w:pict>
          <v:shape id="_x0000_s1040" type="#_x0000_t32" style="position:absolute;left:0;text-align:left;margin-left:201.9pt;margin-top:17.6pt;width:.05pt;height:8.2pt;z-index:251677696" o:connectortype="straight"/>
        </w:pict>
      </w:r>
      <w:r w:rsidR="00796025" w:rsidRPr="004754E7">
        <w:rPr>
          <w:rFonts w:ascii="Times New Roman" w:hAnsi="Times New Roman" w:cs="Times New Roman"/>
          <w:b/>
          <w:sz w:val="24"/>
          <w:szCs w:val="24"/>
        </w:rPr>
        <w:t>Mg</w:t>
      </w:r>
      <w:r w:rsidR="00796025" w:rsidRPr="004754E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796025" w:rsidRPr="004754E7">
        <w:rPr>
          <w:rFonts w:ascii="Times New Roman" w:hAnsi="Times New Roman" w:cs="Times New Roman"/>
          <w:b/>
          <w:sz w:val="24"/>
          <w:szCs w:val="24"/>
        </w:rPr>
        <w:t xml:space="preserve">     +      O</w:t>
      </w:r>
      <w:r w:rsidR="00796025" w:rsidRPr="004754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96025" w:rsidRPr="0047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25" w:rsidRPr="004754E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796025" w:rsidRPr="004754E7">
        <w:rPr>
          <w:rFonts w:ascii="Times New Roman" w:hAnsi="Times New Roman" w:cs="Times New Roman"/>
          <w:b/>
          <w:sz w:val="24"/>
          <w:szCs w:val="24"/>
        </w:rPr>
        <w:t xml:space="preserve">        →      </w:t>
      </w:r>
      <w:r w:rsidR="00E36F2D" w:rsidRPr="004754E7">
        <w:rPr>
          <w:rFonts w:ascii="Times New Roman" w:hAnsi="Times New Roman" w:cs="Times New Roman"/>
          <w:b/>
          <w:sz w:val="24"/>
          <w:szCs w:val="24"/>
        </w:rPr>
        <w:t>2Mg</w:t>
      </w:r>
      <w:r w:rsidR="00796025" w:rsidRPr="004754E7">
        <w:rPr>
          <w:rFonts w:ascii="Times New Roman" w:hAnsi="Times New Roman" w:cs="Times New Roman"/>
          <w:b/>
          <w:sz w:val="24"/>
          <w:szCs w:val="24"/>
          <w:vertAlign w:val="superscript"/>
        </w:rPr>
        <w:t>II</w:t>
      </w:r>
      <w:r w:rsidR="00796025" w:rsidRPr="0047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F2D" w:rsidRPr="004754E7">
        <w:rPr>
          <w:rFonts w:ascii="Times New Roman" w:hAnsi="Times New Roman" w:cs="Times New Roman"/>
          <w:b/>
          <w:sz w:val="24"/>
          <w:szCs w:val="24"/>
        </w:rPr>
        <w:t>O</w:t>
      </w:r>
      <w:r w:rsidR="00796025" w:rsidRPr="004754E7">
        <w:rPr>
          <w:rFonts w:ascii="Times New Roman" w:hAnsi="Times New Roman" w:cs="Times New Roman"/>
          <w:b/>
          <w:sz w:val="24"/>
          <w:szCs w:val="24"/>
          <w:vertAlign w:val="superscript"/>
        </w:rPr>
        <w:t>-II</w:t>
      </w:r>
    </w:p>
    <w:p w:rsidR="00796025" w:rsidRPr="004754E7" w:rsidRDefault="0021152D" w:rsidP="0079602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1152D">
        <w:rPr>
          <w:sz w:val="24"/>
          <w:szCs w:val="24"/>
        </w:rPr>
        <w:pict>
          <v:shape id="_x0000_s1037" type="#_x0000_t32" style="position:absolute;left:0;text-align:left;margin-left:201.6pt;margin-top:.75pt;width:117pt;height:0;z-index:251678720" o:connectortype="straight"/>
        </w:pict>
      </w:r>
      <w:r w:rsidR="00796025" w:rsidRPr="004754E7">
        <w:rPr>
          <w:rFonts w:ascii="Times New Roman" w:hAnsi="Times New Roman" w:cs="Times New Roman"/>
          <w:sz w:val="24"/>
          <w:szCs w:val="24"/>
        </w:rPr>
        <w:tab/>
      </w:r>
      <w:r w:rsidR="00796025" w:rsidRPr="004754E7">
        <w:rPr>
          <w:rFonts w:ascii="Times New Roman" w:hAnsi="Times New Roman" w:cs="Times New Roman"/>
          <w:sz w:val="24"/>
          <w:szCs w:val="24"/>
        </w:rPr>
        <w:tab/>
      </w:r>
      <w:r w:rsidR="00796025" w:rsidRPr="004754E7">
        <w:rPr>
          <w:rFonts w:ascii="Times New Roman" w:hAnsi="Times New Roman" w:cs="Times New Roman"/>
          <w:sz w:val="24"/>
          <w:szCs w:val="24"/>
        </w:rPr>
        <w:tab/>
      </w:r>
      <w:r w:rsidR="00796025" w:rsidRPr="004754E7">
        <w:rPr>
          <w:rFonts w:ascii="Times New Roman" w:hAnsi="Times New Roman" w:cs="Times New Roman"/>
          <w:sz w:val="24"/>
          <w:szCs w:val="24"/>
        </w:rPr>
        <w:tab/>
      </w:r>
      <w:r w:rsidR="00796025" w:rsidRPr="004754E7">
        <w:rPr>
          <w:rFonts w:ascii="Times New Roman" w:hAnsi="Times New Roman" w:cs="Times New Roman"/>
          <w:sz w:val="24"/>
          <w:szCs w:val="24"/>
        </w:rPr>
        <w:tab/>
      </w:r>
      <w:r w:rsidR="008E29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E29E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8E29E9">
        <w:rPr>
          <w:rFonts w:ascii="Times New Roman" w:hAnsi="Times New Roman" w:cs="Times New Roman"/>
          <w:sz w:val="24"/>
          <w:szCs w:val="24"/>
        </w:rPr>
        <w:t>.</w:t>
      </w:r>
      <w:r w:rsidR="00796025" w:rsidRPr="004754E7">
        <w:rPr>
          <w:rFonts w:ascii="Times New Roman" w:hAnsi="Times New Roman" w:cs="Times New Roman"/>
          <w:sz w:val="24"/>
          <w:szCs w:val="24"/>
        </w:rPr>
        <w:tab/>
      </w:r>
    </w:p>
    <w:p w:rsidR="00E36F2D" w:rsidRPr="004754E7" w:rsidRDefault="00E36F2D" w:rsidP="00E36F2D">
      <w:pPr>
        <w:pStyle w:val="Odsekzoznamu"/>
        <w:numPr>
          <w:ilvl w:val="0"/>
          <w:numId w:val="1"/>
        </w:numPr>
        <w:spacing w:after="0" w:line="240" w:lineRule="auto"/>
        <w:ind w:left="360" w:right="-360"/>
        <w:rPr>
          <w:sz w:val="24"/>
          <w:szCs w:val="24"/>
        </w:rPr>
      </w:pPr>
      <w:r w:rsidRPr="004754E7">
        <w:rPr>
          <w:sz w:val="24"/>
          <w:szCs w:val="24"/>
        </w:rPr>
        <w:t xml:space="preserve">K atómom </w:t>
      </w:r>
      <w:proofErr w:type="spellStart"/>
      <w:r w:rsidRPr="004754E7">
        <w:rPr>
          <w:sz w:val="24"/>
          <w:szCs w:val="24"/>
        </w:rPr>
        <w:t>reaktantov</w:t>
      </w:r>
      <w:proofErr w:type="spellEnd"/>
      <w:r w:rsidRPr="004754E7">
        <w:rPr>
          <w:sz w:val="24"/>
          <w:szCs w:val="24"/>
        </w:rPr>
        <w:t xml:space="preserve"> a produktov napíšte oxidačné čísla. Zapíšte schémy reakcií oxidácie a redukcie.</w:t>
      </w:r>
    </w:p>
    <w:p w:rsidR="00E36F2D" w:rsidRPr="004754E7" w:rsidRDefault="00E36F2D" w:rsidP="00E36F2D">
      <w:pPr>
        <w:pStyle w:val="Odsekzoznamu"/>
        <w:spacing w:after="0" w:line="240" w:lineRule="auto"/>
        <w:ind w:left="360" w:right="-360"/>
        <w:rPr>
          <w:sz w:val="24"/>
          <w:szCs w:val="24"/>
        </w:rPr>
      </w:pP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  <w:r w:rsidRPr="004754E7">
        <w:rPr>
          <w:b/>
          <w:sz w:val="24"/>
          <w:szCs w:val="24"/>
        </w:rPr>
        <w:t xml:space="preserve">              </w:t>
      </w:r>
      <w:proofErr w:type="spellStart"/>
      <w:r w:rsidRPr="004754E7">
        <w:rPr>
          <w:b/>
          <w:sz w:val="24"/>
          <w:szCs w:val="24"/>
        </w:rPr>
        <w:t>Cu</w:t>
      </w:r>
      <w:proofErr w:type="spellEnd"/>
      <w:r w:rsidR="001B0DF0">
        <w:rPr>
          <w:b/>
          <w:sz w:val="24"/>
          <w:szCs w:val="24"/>
        </w:rPr>
        <w:t xml:space="preserve"> </w:t>
      </w:r>
      <w:r w:rsidR="002E3608">
        <w:rPr>
          <w:b/>
          <w:sz w:val="24"/>
          <w:szCs w:val="24"/>
        </w:rPr>
        <w:t xml:space="preserve"> </w:t>
      </w:r>
      <w:r w:rsidRPr="004754E7">
        <w:rPr>
          <w:b/>
          <w:sz w:val="24"/>
          <w:szCs w:val="24"/>
        </w:rPr>
        <w:t>O   +  H</w:t>
      </w:r>
      <w:r w:rsidRPr="004754E7">
        <w:rPr>
          <w:b/>
          <w:sz w:val="24"/>
          <w:szCs w:val="24"/>
          <w:vertAlign w:val="subscript"/>
        </w:rPr>
        <w:t>2</w:t>
      </w:r>
      <w:r w:rsidR="001B0DF0">
        <w:rPr>
          <w:b/>
          <w:sz w:val="24"/>
          <w:szCs w:val="24"/>
          <w:vertAlign w:val="subscript"/>
        </w:rPr>
        <w:t xml:space="preserve"> </w:t>
      </w:r>
      <w:r w:rsidRPr="004754E7">
        <w:rPr>
          <w:b/>
          <w:sz w:val="24"/>
          <w:szCs w:val="24"/>
        </w:rPr>
        <w:t xml:space="preserve">   –––––   </w:t>
      </w:r>
      <w:proofErr w:type="spellStart"/>
      <w:r w:rsidRPr="004754E7">
        <w:rPr>
          <w:b/>
          <w:sz w:val="24"/>
          <w:szCs w:val="24"/>
        </w:rPr>
        <w:t>Cu</w:t>
      </w:r>
      <w:proofErr w:type="spellEnd"/>
      <w:r w:rsidRPr="004754E7">
        <w:rPr>
          <w:b/>
          <w:sz w:val="24"/>
          <w:szCs w:val="24"/>
        </w:rPr>
        <w:t xml:space="preserve">   +   H</w:t>
      </w:r>
      <w:r w:rsidRPr="004754E7">
        <w:rPr>
          <w:b/>
          <w:sz w:val="24"/>
          <w:szCs w:val="24"/>
          <w:vertAlign w:val="subscript"/>
        </w:rPr>
        <w:t>2</w:t>
      </w:r>
      <w:r w:rsidR="002E3608">
        <w:rPr>
          <w:b/>
          <w:sz w:val="24"/>
          <w:szCs w:val="24"/>
          <w:vertAlign w:val="subscript"/>
        </w:rPr>
        <w:t xml:space="preserve"> </w:t>
      </w:r>
      <w:r w:rsidR="001B0DF0">
        <w:rPr>
          <w:b/>
          <w:sz w:val="24"/>
          <w:szCs w:val="24"/>
          <w:vertAlign w:val="subscript"/>
        </w:rPr>
        <w:t xml:space="preserve"> </w:t>
      </w:r>
      <w:r w:rsidR="002E3608">
        <w:rPr>
          <w:b/>
          <w:sz w:val="24"/>
          <w:szCs w:val="24"/>
          <w:vertAlign w:val="subscript"/>
        </w:rPr>
        <w:t> </w:t>
      </w:r>
      <w:r w:rsidRPr="004754E7">
        <w:rPr>
          <w:b/>
          <w:sz w:val="24"/>
          <w:szCs w:val="24"/>
        </w:rPr>
        <w:t>O</w:t>
      </w:r>
      <w:r w:rsidR="002E3608">
        <w:rPr>
          <w:b/>
          <w:sz w:val="24"/>
          <w:szCs w:val="24"/>
        </w:rPr>
        <w:t xml:space="preserve"> </w:t>
      </w: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  <w:r w:rsidRPr="004754E7">
        <w:rPr>
          <w:b/>
          <w:sz w:val="24"/>
          <w:szCs w:val="24"/>
        </w:rPr>
        <w:t>Oxidácia .: .........</w:t>
      </w:r>
      <w:r w:rsidR="001B0DF0">
        <w:rPr>
          <w:b/>
          <w:sz w:val="24"/>
          <w:szCs w:val="24"/>
        </w:rPr>
        <w:t>..................................</w:t>
      </w:r>
      <w:r w:rsidR="008E29E9">
        <w:rPr>
          <w:b/>
          <w:sz w:val="24"/>
          <w:szCs w:val="24"/>
          <w:vertAlign w:val="superscript"/>
        </w:rPr>
        <w:t xml:space="preserve">       </w:t>
      </w:r>
      <w:r w:rsidR="002E3608" w:rsidRPr="002E3608">
        <w:rPr>
          <w:b/>
          <w:sz w:val="24"/>
          <w:szCs w:val="24"/>
        </w:rPr>
        <w:t xml:space="preserve"> </w:t>
      </w: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  <w:r w:rsidRPr="004754E7">
        <w:rPr>
          <w:b/>
          <w:sz w:val="24"/>
          <w:szCs w:val="24"/>
        </w:rPr>
        <w:t>Redukcia .:......</w:t>
      </w:r>
      <w:r w:rsidR="001B0DF0">
        <w:rPr>
          <w:b/>
          <w:sz w:val="24"/>
          <w:szCs w:val="24"/>
        </w:rPr>
        <w:t>.....................................</w:t>
      </w:r>
      <w:r w:rsidR="002E3608">
        <w:rPr>
          <w:b/>
          <w:sz w:val="24"/>
          <w:szCs w:val="24"/>
          <w:vertAlign w:val="superscript"/>
        </w:rPr>
        <w:t xml:space="preserve"> </w:t>
      </w: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  <w:proofErr w:type="spellStart"/>
      <w:r w:rsidRPr="004754E7">
        <w:rPr>
          <w:b/>
          <w:sz w:val="24"/>
          <w:szCs w:val="24"/>
        </w:rPr>
        <w:t>Oxidovadlo</w:t>
      </w:r>
      <w:proofErr w:type="spellEnd"/>
      <w:r w:rsidRPr="004754E7">
        <w:rPr>
          <w:b/>
          <w:sz w:val="24"/>
          <w:szCs w:val="24"/>
        </w:rPr>
        <w:t xml:space="preserve"> ............................................</w:t>
      </w: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  <w:proofErr w:type="spellStart"/>
      <w:r w:rsidRPr="004754E7">
        <w:rPr>
          <w:b/>
          <w:sz w:val="24"/>
          <w:szCs w:val="24"/>
        </w:rPr>
        <w:t>Redukovadlo</w:t>
      </w:r>
      <w:proofErr w:type="spellEnd"/>
      <w:r w:rsidRPr="004754E7">
        <w:rPr>
          <w:b/>
          <w:sz w:val="24"/>
          <w:szCs w:val="24"/>
        </w:rPr>
        <w:t xml:space="preserve"> .........................................</w:t>
      </w:r>
    </w:p>
    <w:p w:rsidR="00E36F2D" w:rsidRPr="004754E7" w:rsidRDefault="00E36F2D" w:rsidP="00E36F2D">
      <w:pPr>
        <w:pStyle w:val="Odsekzoznamu"/>
        <w:ind w:right="-360"/>
        <w:rPr>
          <w:b/>
          <w:sz w:val="24"/>
          <w:szCs w:val="24"/>
        </w:rPr>
      </w:pPr>
    </w:p>
    <w:p w:rsidR="00796025" w:rsidRDefault="00796025" w:rsidP="00E36F2D">
      <w:pPr>
        <w:pStyle w:val="Odsekzoznamu"/>
      </w:pPr>
    </w:p>
    <w:p w:rsidR="004144AE" w:rsidRDefault="004144AE" w:rsidP="00E36F2D">
      <w:pPr>
        <w:pStyle w:val="Odsekzoznamu"/>
      </w:pPr>
    </w:p>
    <w:p w:rsidR="004144AE" w:rsidRDefault="004144AE" w:rsidP="00E36F2D">
      <w:pPr>
        <w:pStyle w:val="Odsekzoznamu"/>
      </w:pPr>
    </w:p>
    <w:p w:rsidR="004144AE" w:rsidRDefault="004144AE" w:rsidP="00E36F2D">
      <w:pPr>
        <w:pStyle w:val="Odsekzoznamu"/>
      </w:pPr>
    </w:p>
    <w:p w:rsidR="004144AE" w:rsidRDefault="004144AE" w:rsidP="00E36F2D">
      <w:pPr>
        <w:pStyle w:val="Odsekzoznamu"/>
      </w:pPr>
    </w:p>
    <w:p w:rsidR="004144AE" w:rsidRDefault="004144AE" w:rsidP="00E36F2D">
      <w:pPr>
        <w:pStyle w:val="Odsekzoznamu"/>
      </w:pPr>
    </w:p>
    <w:p w:rsidR="004144AE" w:rsidRDefault="004144AE" w:rsidP="00E36F2D">
      <w:pPr>
        <w:pStyle w:val="Odsekzoznamu"/>
      </w:pPr>
    </w:p>
    <w:p w:rsidR="00E36F2D" w:rsidRPr="004754E7" w:rsidRDefault="00E36F2D" w:rsidP="00E36F2D">
      <w:pPr>
        <w:pStyle w:val="Odsekzoznamu"/>
        <w:rPr>
          <w:b/>
        </w:rPr>
      </w:pPr>
      <w:r w:rsidRPr="004754E7">
        <w:rPr>
          <w:b/>
        </w:rPr>
        <w:t xml:space="preserve">Elektrolýza </w:t>
      </w:r>
      <w:proofErr w:type="spellStart"/>
      <w:r w:rsidRPr="0036206D">
        <w:rPr>
          <w:b/>
          <w:highlight w:val="yellow"/>
        </w:rPr>
        <w:t>redoxné</w:t>
      </w:r>
      <w:proofErr w:type="spellEnd"/>
      <w:r w:rsidRPr="0036206D">
        <w:rPr>
          <w:b/>
          <w:highlight w:val="yellow"/>
        </w:rPr>
        <w:t xml:space="preserve"> reakcie neprebiehajú samovoľne</w:t>
      </w:r>
      <w:r w:rsidRPr="004754E7">
        <w:rPr>
          <w:b/>
        </w:rPr>
        <w:t>, ale na ich priebeh treba dodať elektrickú energiu</w:t>
      </w:r>
      <w:r w:rsidR="004144AE" w:rsidRPr="004754E7">
        <w:rPr>
          <w:b/>
        </w:rPr>
        <w:t xml:space="preserve"> v roztoku alebo tavenine</w:t>
      </w:r>
      <w:r w:rsidRPr="004754E7">
        <w:rPr>
          <w:b/>
        </w:rPr>
        <w:t>. Využíva sa to pri výrobe kovov (</w:t>
      </w:r>
      <w:proofErr w:type="spellStart"/>
      <w:r w:rsidRPr="004754E7">
        <w:rPr>
          <w:b/>
        </w:rPr>
        <w:t>A</w:t>
      </w:r>
      <w:r w:rsidR="0036206D">
        <w:rPr>
          <w:b/>
        </w:rPr>
        <w:t>l</w:t>
      </w:r>
      <w:proofErr w:type="spellEnd"/>
      <w:r w:rsidRPr="004754E7">
        <w:rPr>
          <w:b/>
        </w:rPr>
        <w:t xml:space="preserve">, </w:t>
      </w:r>
      <w:proofErr w:type="spellStart"/>
      <w:r w:rsidRPr="004754E7">
        <w:rPr>
          <w:b/>
        </w:rPr>
        <w:t>Cu</w:t>
      </w:r>
      <w:proofErr w:type="spellEnd"/>
      <w:r w:rsidRPr="004754E7">
        <w:rPr>
          <w:b/>
        </w:rPr>
        <w:t>) , výrobe chlóru, vodíka a </w:t>
      </w:r>
      <w:proofErr w:type="spellStart"/>
      <w:r w:rsidRPr="004754E7">
        <w:rPr>
          <w:b/>
        </w:rPr>
        <w:t>NaOH</w:t>
      </w:r>
      <w:proofErr w:type="spellEnd"/>
      <w:r w:rsidRPr="004754E7">
        <w:rPr>
          <w:b/>
        </w:rPr>
        <w:t xml:space="preserve"> a tiež pri galvanickom pokovovaní ( nanášanie vrstvičky ušľachtilého kovu na železný predmet alebo plast)</w:t>
      </w:r>
    </w:p>
    <w:p w:rsidR="004144AE" w:rsidRPr="004144AE" w:rsidRDefault="004144AE" w:rsidP="004144A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2595</wp:posOffset>
            </wp:positionV>
            <wp:extent cx="5761549" cy="3888188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8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F09" w:rsidRDefault="00DB6F09"/>
    <w:p w:rsidR="004144AE" w:rsidRDefault="004144AE"/>
    <w:p w:rsidR="004144AE" w:rsidRDefault="004144AE">
      <w:r>
        <w:t xml:space="preserve">     </w:t>
      </w:r>
      <w:r w:rsidR="0036206D">
        <w:t>k</w:t>
      </w:r>
      <w:r>
        <w:t>atóda                                                                                                                                  anóda</w:t>
      </w:r>
    </w:p>
    <w:p w:rsidR="004144AE" w:rsidRDefault="004144AE"/>
    <w:p w:rsidR="004144AE" w:rsidRDefault="004144AE"/>
    <w:p w:rsidR="004144AE" w:rsidRDefault="0021152D">
      <w:r>
        <w:rPr>
          <w:noProof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9" type="#_x0000_t120" style="position:absolute;margin-left:283.35pt;margin-top:15.85pt;width:10.65pt;height:8.8pt;z-index:251692032"/>
        </w:pict>
      </w:r>
      <w:r w:rsidR="00E055E1">
        <w:t xml:space="preserve">          </w:t>
      </w:r>
      <w:r w:rsidR="00E055E1" w:rsidRPr="00E055E1">
        <w:rPr>
          <w:b/>
        </w:rPr>
        <w:t xml:space="preserve">redukcia    </w:t>
      </w:r>
      <w:r w:rsidR="00E055E1">
        <w:t xml:space="preserve">                                                                                                                       </w:t>
      </w:r>
      <w:r w:rsidR="00E055E1" w:rsidRPr="00E055E1">
        <w:rPr>
          <w:b/>
        </w:rPr>
        <w:t xml:space="preserve">oxidácia      </w:t>
      </w:r>
      <w:r w:rsidR="00E055E1">
        <w:t xml:space="preserve">    </w:t>
      </w:r>
    </w:p>
    <w:p w:rsidR="004144AE" w:rsidRDefault="0021152D" w:rsidP="004144AE">
      <w:r>
        <w:rPr>
          <w:noProof/>
          <w:lang w:eastAsia="sk-SK"/>
        </w:rPr>
        <w:pict>
          <v:shape id="_x0000_s1078" type="#_x0000_t120" style="position:absolute;margin-left:285pt;margin-top:14.8pt;width:10.65pt;height:8.8pt;z-index:251691008"/>
        </w:pict>
      </w:r>
      <w:r>
        <w:rPr>
          <w:noProof/>
          <w:lang w:eastAsia="sk-SK"/>
        </w:rPr>
        <w:pict>
          <v:shape id="_x0000_s1077" type="#_x0000_t120" style="position:absolute;margin-left:286pt;margin-top:2.8pt;width:10.65pt;height:8.8pt;z-index:251689984"/>
        </w:pict>
      </w:r>
      <w:r>
        <w:rPr>
          <w:noProof/>
          <w:lang w:eastAsia="sk-SK"/>
        </w:rPr>
        <w:pict>
          <v:shape id="_x0000_s1076" style="position:absolute;margin-left:162.65pt;margin-top:2.8pt;width:18.8pt;height:53.1pt;z-index:251688960" coordsize="376,1062" path="m88,hdc93,70,139,248,76,314,37,424,49,530,113,627,38,702,69,684,38,777v-6,18,-18,33,-25,50c8,839,5,852,1,864v4,29,-1,61,12,88c19,964,38,961,51,965v42,12,83,24,125,37c235,1042,299,1062,326,977v17,-114,4,-58,38,-163c368,802,376,777,376,777,367,714,357,672,339,614,330,545,323,501,301,439v4,-25,5,-51,13,-75c319,350,338,341,339,326v3,-67,-6,-134,-13,-200c325,113,314,88,314,88e" filled="f">
            <v:path arrowok="t"/>
          </v:shape>
        </w:pict>
      </w:r>
      <w:r w:rsidR="004144AE">
        <w:t>2 Na</w:t>
      </w:r>
      <w:r w:rsidR="004144AE">
        <w:rPr>
          <w:vertAlign w:val="superscript"/>
        </w:rPr>
        <w:t xml:space="preserve">+  </w:t>
      </w:r>
      <w:r w:rsidR="004144AE">
        <w:t>+ 2e</w:t>
      </w:r>
      <w:r w:rsidR="004144AE">
        <w:rPr>
          <w:vertAlign w:val="superscript"/>
        </w:rPr>
        <w:t xml:space="preserve">- </w:t>
      </w:r>
      <w:r w:rsidR="004144AE">
        <w:t xml:space="preserve"> →   Na</w:t>
      </w:r>
      <w:r w:rsidR="004144AE">
        <w:rPr>
          <w:vertAlign w:val="superscript"/>
        </w:rPr>
        <w:t>0</w:t>
      </w:r>
      <w:r w:rsidR="004144AE">
        <w:t xml:space="preserve">                                                                                                         2 </w:t>
      </w:r>
      <w:proofErr w:type="spellStart"/>
      <w:r w:rsidR="004144AE">
        <w:t>Cl</w:t>
      </w:r>
      <w:proofErr w:type="spellEnd"/>
      <w:r w:rsidR="004144AE">
        <w:rPr>
          <w:vertAlign w:val="superscript"/>
        </w:rPr>
        <w:t xml:space="preserve"> -  </w:t>
      </w:r>
      <w:r w:rsidR="004144AE">
        <w:t>- 2e</w:t>
      </w:r>
      <w:r w:rsidR="004144AE">
        <w:rPr>
          <w:vertAlign w:val="superscript"/>
        </w:rPr>
        <w:t xml:space="preserve">- </w:t>
      </w:r>
      <w:r w:rsidR="004144AE">
        <w:t xml:space="preserve"> →   Cl</w:t>
      </w:r>
      <w:r w:rsidR="004144AE">
        <w:rPr>
          <w:vertAlign w:val="subscript"/>
        </w:rPr>
        <w:t>2</w:t>
      </w:r>
      <w:r w:rsidR="004144AE">
        <w:t xml:space="preserve"> </w:t>
      </w:r>
      <w:r w:rsidR="004144AE">
        <w:rPr>
          <w:vertAlign w:val="superscript"/>
        </w:rPr>
        <w:t>0</w:t>
      </w:r>
    </w:p>
    <w:p w:rsidR="00E055E1" w:rsidRPr="00E055E1" w:rsidRDefault="00E055E1" w:rsidP="004144AE">
      <w:r>
        <w:t xml:space="preserve">                                                                                                          </w:t>
      </w:r>
      <w:r w:rsidR="004754E7">
        <w:t xml:space="preserve">  +</w:t>
      </w:r>
      <w:r>
        <w:t xml:space="preserve">                     </w:t>
      </w:r>
    </w:p>
    <w:p w:rsidR="004144AE" w:rsidRDefault="004144AE"/>
    <w:p w:rsidR="004144AE" w:rsidRDefault="004144AE"/>
    <w:p w:rsidR="004144AE" w:rsidRDefault="004144AE"/>
    <w:p w:rsidR="00E055E1" w:rsidRPr="00391FEF" w:rsidRDefault="004144AE" w:rsidP="00E055E1">
      <w:pPr>
        <w:rPr>
          <w:sz w:val="32"/>
          <w:szCs w:val="32"/>
          <w:vertAlign w:val="superscript"/>
        </w:rPr>
      </w:pPr>
      <w:r>
        <w:t xml:space="preserve">                                    </w:t>
      </w:r>
      <w:r w:rsidR="00E055E1">
        <w:t xml:space="preserve">              </w:t>
      </w:r>
      <w:r>
        <w:t xml:space="preserve">     </w:t>
      </w:r>
      <w:r w:rsidR="00E055E1" w:rsidRPr="00391FEF">
        <w:rPr>
          <w:sz w:val="32"/>
          <w:szCs w:val="32"/>
          <w:highlight w:val="yellow"/>
        </w:rPr>
        <w:t>2</w:t>
      </w:r>
      <w:r w:rsidRPr="00391FEF">
        <w:rPr>
          <w:sz w:val="32"/>
          <w:szCs w:val="32"/>
          <w:highlight w:val="yellow"/>
        </w:rPr>
        <w:t xml:space="preserve"> </w:t>
      </w:r>
      <w:r w:rsidR="00E055E1" w:rsidRPr="00391FEF">
        <w:rPr>
          <w:sz w:val="32"/>
          <w:szCs w:val="32"/>
          <w:highlight w:val="yellow"/>
        </w:rPr>
        <w:t>Na</w:t>
      </w:r>
      <w:r w:rsidR="00391FEF" w:rsidRPr="00391FEF">
        <w:rPr>
          <w:sz w:val="32"/>
          <w:szCs w:val="32"/>
          <w:highlight w:val="yellow"/>
          <w:vertAlign w:val="superscript"/>
        </w:rPr>
        <w:t>+</w:t>
      </w:r>
      <w:r w:rsidR="00391FEF" w:rsidRPr="00391FEF">
        <w:rPr>
          <w:sz w:val="32"/>
          <w:szCs w:val="32"/>
          <w:highlight w:val="yellow"/>
        </w:rPr>
        <w:t xml:space="preserve"> </w:t>
      </w:r>
      <w:proofErr w:type="spellStart"/>
      <w:r w:rsidR="00E055E1" w:rsidRPr="00391FEF">
        <w:rPr>
          <w:sz w:val="32"/>
          <w:szCs w:val="32"/>
          <w:highlight w:val="yellow"/>
        </w:rPr>
        <w:t>Cl</w:t>
      </w:r>
      <w:proofErr w:type="spellEnd"/>
      <w:r w:rsidR="00E055E1" w:rsidRPr="00391FEF">
        <w:rPr>
          <w:sz w:val="32"/>
          <w:szCs w:val="32"/>
          <w:highlight w:val="yellow"/>
        </w:rPr>
        <w:t xml:space="preserve"> </w:t>
      </w:r>
      <w:r w:rsidR="00E055E1" w:rsidRPr="00391FEF">
        <w:rPr>
          <w:sz w:val="32"/>
          <w:szCs w:val="32"/>
          <w:highlight w:val="yellow"/>
          <w:vertAlign w:val="superscript"/>
        </w:rPr>
        <w:t xml:space="preserve">- </w:t>
      </w:r>
      <w:r w:rsidR="00E055E1" w:rsidRPr="00391FEF">
        <w:rPr>
          <w:sz w:val="32"/>
          <w:szCs w:val="32"/>
          <w:highlight w:val="yellow"/>
        </w:rPr>
        <w:t xml:space="preserve"> →   2Na</w:t>
      </w:r>
      <w:r w:rsidR="00E055E1" w:rsidRPr="00391FEF">
        <w:rPr>
          <w:sz w:val="32"/>
          <w:szCs w:val="32"/>
          <w:highlight w:val="yellow"/>
          <w:vertAlign w:val="superscript"/>
        </w:rPr>
        <w:t>0</w:t>
      </w:r>
      <w:r w:rsidR="00E055E1" w:rsidRPr="00391FEF">
        <w:rPr>
          <w:sz w:val="32"/>
          <w:szCs w:val="32"/>
          <w:highlight w:val="yellow"/>
        </w:rPr>
        <w:t xml:space="preserve">  +    Cl</w:t>
      </w:r>
      <w:r w:rsidR="00E055E1" w:rsidRPr="00391FEF">
        <w:rPr>
          <w:sz w:val="32"/>
          <w:szCs w:val="32"/>
          <w:highlight w:val="yellow"/>
          <w:vertAlign w:val="subscript"/>
        </w:rPr>
        <w:t>2</w:t>
      </w:r>
      <w:r w:rsidR="00391FEF" w:rsidRPr="00391FEF">
        <w:rPr>
          <w:sz w:val="32"/>
          <w:szCs w:val="32"/>
          <w:highlight w:val="yellow"/>
          <w:vertAlign w:val="superscript"/>
        </w:rPr>
        <w:t>0</w:t>
      </w:r>
    </w:p>
    <w:p w:rsidR="004144AE" w:rsidRDefault="004F4E20">
      <w:r>
        <w:t>Katóda katióny, redukcia                                                                                      Anóda, anióny, oxidácia</w:t>
      </w:r>
    </w:p>
    <w:p w:rsidR="004754E7" w:rsidRDefault="004754E7"/>
    <w:p w:rsidR="004754E7" w:rsidRDefault="004754E7"/>
    <w:p w:rsidR="004754E7" w:rsidRDefault="004754E7"/>
    <w:p w:rsidR="004754E7" w:rsidRDefault="004754E7"/>
    <w:p w:rsidR="004754E7" w:rsidRDefault="004754E7"/>
    <w:p w:rsidR="004754E7" w:rsidRDefault="004754E7"/>
    <w:p w:rsidR="004754E7" w:rsidRDefault="004754E7"/>
    <w:p w:rsidR="004754E7" w:rsidRDefault="004754E7"/>
    <w:p w:rsidR="004754E7" w:rsidRDefault="004754E7"/>
    <w:p w:rsidR="004754E7" w:rsidRDefault="004754E7"/>
    <w:p w:rsidR="00E055E1" w:rsidRPr="008A5859" w:rsidRDefault="00E055E1">
      <w:pPr>
        <w:rPr>
          <w:b/>
          <w:sz w:val="28"/>
          <w:szCs w:val="28"/>
        </w:rPr>
      </w:pPr>
      <w:proofErr w:type="spellStart"/>
      <w:r w:rsidRPr="008A5859">
        <w:rPr>
          <w:b/>
          <w:sz w:val="28"/>
          <w:szCs w:val="28"/>
        </w:rPr>
        <w:t>Redoxné</w:t>
      </w:r>
      <w:proofErr w:type="spellEnd"/>
      <w:r w:rsidRPr="008A5859">
        <w:rPr>
          <w:b/>
          <w:sz w:val="28"/>
          <w:szCs w:val="28"/>
        </w:rPr>
        <w:t xml:space="preserve"> vlastnosti kovov :</w:t>
      </w:r>
    </w:p>
    <w:p w:rsidR="008A5859" w:rsidRDefault="008A5859" w:rsidP="008A5859">
      <w:pPr>
        <w:spacing w:after="0"/>
        <w:rPr>
          <w:b/>
          <w:color w:val="00B0F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Pr="008A5859">
        <w:rPr>
          <w:b/>
          <w:color w:val="00B0F0"/>
          <w:sz w:val="16"/>
          <w:szCs w:val="16"/>
        </w:rPr>
        <w:t>reagujú s H</w:t>
      </w:r>
      <w:r w:rsidRPr="008A5859">
        <w:rPr>
          <w:b/>
          <w:color w:val="00B0F0"/>
          <w:sz w:val="16"/>
          <w:szCs w:val="16"/>
          <w:vertAlign w:val="subscript"/>
        </w:rPr>
        <w:t>2</w:t>
      </w:r>
      <w:r w:rsidRPr="008A5859">
        <w:rPr>
          <w:b/>
          <w:color w:val="00B0F0"/>
          <w:sz w:val="16"/>
          <w:szCs w:val="16"/>
        </w:rPr>
        <w:t>O</w:t>
      </w:r>
      <w:r>
        <w:rPr>
          <w:b/>
          <w:color w:val="00B0F0"/>
          <w:sz w:val="16"/>
          <w:szCs w:val="16"/>
        </w:rPr>
        <w:t xml:space="preserve">                         nereagujú s vodou                                      </w:t>
      </w:r>
      <w:r w:rsidRPr="00120E1B">
        <w:rPr>
          <w:b/>
          <w:color w:val="00B0F0"/>
          <w:sz w:val="16"/>
          <w:szCs w:val="16"/>
          <w:highlight w:val="lightGray"/>
        </w:rPr>
        <w:t>nereagujú s vodou</w:t>
      </w:r>
    </w:p>
    <w:p w:rsidR="008A5859" w:rsidRPr="008A5859" w:rsidRDefault="008A5859" w:rsidP="008A5859">
      <w:pPr>
        <w:spacing w:after="0"/>
        <w:rPr>
          <w:b/>
          <w:color w:val="FF0000"/>
          <w:sz w:val="16"/>
          <w:szCs w:val="16"/>
        </w:rPr>
      </w:pPr>
      <w:r>
        <w:rPr>
          <w:b/>
          <w:color w:val="00B0F0"/>
          <w:sz w:val="16"/>
          <w:szCs w:val="16"/>
        </w:rPr>
        <w:t xml:space="preserve">                                   a </w:t>
      </w:r>
      <w:proofErr w:type="spellStart"/>
      <w:r>
        <w:rPr>
          <w:b/>
          <w:color w:val="00B0F0"/>
          <w:sz w:val="16"/>
          <w:szCs w:val="16"/>
        </w:rPr>
        <w:t>zried</w:t>
      </w:r>
      <w:proofErr w:type="spellEnd"/>
      <w:r>
        <w:rPr>
          <w:b/>
          <w:color w:val="00B0F0"/>
          <w:sz w:val="16"/>
          <w:szCs w:val="16"/>
        </w:rPr>
        <w:t xml:space="preserve">. kyselinami               </w:t>
      </w:r>
      <w:r>
        <w:rPr>
          <w:b/>
          <w:color w:val="FF0000"/>
          <w:sz w:val="16"/>
          <w:szCs w:val="16"/>
        </w:rPr>
        <w:t xml:space="preserve">reagujú s kyselinami                               </w:t>
      </w:r>
      <w:r w:rsidRPr="00120E1B">
        <w:rPr>
          <w:b/>
          <w:color w:val="FF0000"/>
          <w:sz w:val="16"/>
          <w:szCs w:val="16"/>
          <w:highlight w:val="lightGray"/>
        </w:rPr>
        <w:t>nereagujú s kyselinami</w:t>
      </w:r>
    </w:p>
    <w:p w:rsidR="00E055E1" w:rsidRPr="008A5859" w:rsidRDefault="00E055E1" w:rsidP="008A5859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Rad kovov :  </w:t>
      </w:r>
      <w:r w:rsidRPr="008A5859">
        <w:rPr>
          <w:b/>
          <w:color w:val="00B0F0"/>
          <w:sz w:val="28"/>
          <w:szCs w:val="28"/>
        </w:rPr>
        <w:t>K </w:t>
      </w:r>
      <w:r w:rsidR="008A5859">
        <w:rPr>
          <w:b/>
          <w:color w:val="00B0F0"/>
          <w:sz w:val="28"/>
          <w:szCs w:val="28"/>
        </w:rPr>
        <w:t xml:space="preserve"> </w:t>
      </w:r>
      <w:r w:rsidRPr="008A5859">
        <w:rPr>
          <w:b/>
          <w:color w:val="00B0F0"/>
          <w:sz w:val="28"/>
          <w:szCs w:val="28"/>
        </w:rPr>
        <w:t xml:space="preserve">Na  </w:t>
      </w:r>
      <w:r w:rsidR="008A5859">
        <w:rPr>
          <w:b/>
          <w:color w:val="00B0F0"/>
          <w:sz w:val="28"/>
          <w:szCs w:val="28"/>
        </w:rPr>
        <w:t xml:space="preserve"> </w:t>
      </w:r>
      <w:proofErr w:type="spellStart"/>
      <w:r w:rsidRPr="008A5859">
        <w:rPr>
          <w:b/>
          <w:color w:val="00B0F0"/>
          <w:sz w:val="28"/>
          <w:szCs w:val="28"/>
        </w:rPr>
        <w:t>Ca</w:t>
      </w:r>
      <w:proofErr w:type="spellEnd"/>
      <w:r w:rsidRPr="008A5859">
        <w:rPr>
          <w:b/>
          <w:sz w:val="28"/>
          <w:szCs w:val="28"/>
        </w:rPr>
        <w:t xml:space="preserve">  </w:t>
      </w:r>
      <w:r w:rsidR="008A5859">
        <w:rPr>
          <w:b/>
          <w:sz w:val="28"/>
          <w:szCs w:val="28"/>
        </w:rPr>
        <w:t xml:space="preserve"> </w:t>
      </w:r>
      <w:r w:rsidRPr="00120E1B">
        <w:rPr>
          <w:b/>
          <w:color w:val="00B0F0"/>
          <w:sz w:val="28"/>
          <w:szCs w:val="28"/>
        </w:rPr>
        <w:t>Mg</w:t>
      </w:r>
      <w:r w:rsidRPr="008A5859">
        <w:rPr>
          <w:b/>
          <w:color w:val="FF0000"/>
          <w:sz w:val="28"/>
          <w:szCs w:val="28"/>
        </w:rPr>
        <w:t xml:space="preserve"> </w:t>
      </w:r>
      <w:r w:rsidR="008A5859" w:rsidRPr="008A5859">
        <w:rPr>
          <w:b/>
          <w:color w:val="FF0000"/>
          <w:sz w:val="28"/>
          <w:szCs w:val="28"/>
        </w:rPr>
        <w:t xml:space="preserve"> </w:t>
      </w:r>
      <w:r w:rsidRPr="008A5859">
        <w:rPr>
          <w:b/>
          <w:color w:val="FF0000"/>
          <w:sz w:val="28"/>
          <w:szCs w:val="28"/>
        </w:rPr>
        <w:t xml:space="preserve"> </w:t>
      </w:r>
      <w:proofErr w:type="spellStart"/>
      <w:r w:rsidRPr="008A5859">
        <w:rPr>
          <w:b/>
          <w:color w:val="FF0000"/>
          <w:sz w:val="28"/>
          <w:szCs w:val="28"/>
        </w:rPr>
        <w:t>Al</w:t>
      </w:r>
      <w:proofErr w:type="spellEnd"/>
      <w:r w:rsidRPr="008A5859">
        <w:rPr>
          <w:b/>
          <w:color w:val="FF0000"/>
          <w:sz w:val="28"/>
          <w:szCs w:val="28"/>
        </w:rPr>
        <w:t xml:space="preserve"> </w:t>
      </w:r>
      <w:r w:rsidR="008A5859" w:rsidRPr="008A5859">
        <w:rPr>
          <w:b/>
          <w:color w:val="FF0000"/>
          <w:sz w:val="28"/>
          <w:szCs w:val="28"/>
        </w:rPr>
        <w:t xml:space="preserve"> </w:t>
      </w:r>
      <w:r w:rsidRPr="008A5859">
        <w:rPr>
          <w:b/>
          <w:color w:val="FF0000"/>
          <w:sz w:val="28"/>
          <w:szCs w:val="28"/>
        </w:rPr>
        <w:t xml:space="preserve"> </w:t>
      </w:r>
      <w:proofErr w:type="spellStart"/>
      <w:r w:rsidRPr="008A5859">
        <w:rPr>
          <w:b/>
          <w:color w:val="FF0000"/>
          <w:sz w:val="28"/>
          <w:szCs w:val="28"/>
        </w:rPr>
        <w:t>Zn</w:t>
      </w:r>
      <w:proofErr w:type="spellEnd"/>
      <w:r w:rsidRPr="008A5859">
        <w:rPr>
          <w:b/>
          <w:color w:val="FF0000"/>
          <w:sz w:val="28"/>
          <w:szCs w:val="28"/>
        </w:rPr>
        <w:t xml:space="preserve"> </w:t>
      </w:r>
      <w:r w:rsidR="008A5859" w:rsidRPr="008A5859">
        <w:rPr>
          <w:b/>
          <w:color w:val="FF0000"/>
          <w:sz w:val="28"/>
          <w:szCs w:val="28"/>
        </w:rPr>
        <w:t xml:space="preserve"> </w:t>
      </w:r>
      <w:r w:rsidRPr="008A5859">
        <w:rPr>
          <w:b/>
          <w:color w:val="FF0000"/>
          <w:sz w:val="28"/>
          <w:szCs w:val="28"/>
        </w:rPr>
        <w:t xml:space="preserve"> </w:t>
      </w:r>
      <w:proofErr w:type="spellStart"/>
      <w:r w:rsidRPr="008A5859">
        <w:rPr>
          <w:b/>
          <w:color w:val="FF0000"/>
          <w:sz w:val="28"/>
          <w:szCs w:val="28"/>
        </w:rPr>
        <w:t>Fe</w:t>
      </w:r>
      <w:proofErr w:type="spellEnd"/>
      <w:r w:rsidRPr="008A5859">
        <w:rPr>
          <w:b/>
          <w:color w:val="FF0000"/>
          <w:sz w:val="28"/>
          <w:szCs w:val="28"/>
        </w:rPr>
        <w:t xml:space="preserve">  </w:t>
      </w:r>
      <w:r w:rsidR="008A5859" w:rsidRPr="008A5859">
        <w:rPr>
          <w:b/>
          <w:color w:val="FF0000"/>
          <w:sz w:val="28"/>
          <w:szCs w:val="28"/>
        </w:rPr>
        <w:t xml:space="preserve"> </w:t>
      </w:r>
      <w:proofErr w:type="spellStart"/>
      <w:r w:rsidRPr="008A5859">
        <w:rPr>
          <w:b/>
          <w:color w:val="FF0000"/>
          <w:sz w:val="28"/>
          <w:szCs w:val="28"/>
        </w:rPr>
        <w:t>Pb</w:t>
      </w:r>
      <w:proofErr w:type="spellEnd"/>
      <w:r w:rsidR="008A5859">
        <w:rPr>
          <w:b/>
          <w:sz w:val="28"/>
          <w:szCs w:val="28"/>
        </w:rPr>
        <w:t xml:space="preserve">  </w:t>
      </w:r>
      <w:r w:rsidRPr="008A5859">
        <w:rPr>
          <w:b/>
          <w:sz w:val="28"/>
          <w:szCs w:val="28"/>
        </w:rPr>
        <w:t xml:space="preserve"> </w:t>
      </w:r>
      <w:r w:rsidRPr="008A5859">
        <w:rPr>
          <w:b/>
          <w:sz w:val="28"/>
          <w:szCs w:val="28"/>
          <w:highlight w:val="yellow"/>
        </w:rPr>
        <w:t>H</w:t>
      </w:r>
      <w:r w:rsidRPr="008A5859">
        <w:rPr>
          <w:b/>
          <w:sz w:val="28"/>
          <w:szCs w:val="28"/>
        </w:rPr>
        <w:t xml:space="preserve"> </w:t>
      </w:r>
      <w:r w:rsidR="008A5859">
        <w:rPr>
          <w:b/>
          <w:sz w:val="28"/>
          <w:szCs w:val="28"/>
        </w:rPr>
        <w:t xml:space="preserve"> </w:t>
      </w:r>
      <w:r w:rsidRPr="008A5859">
        <w:rPr>
          <w:b/>
          <w:sz w:val="28"/>
          <w:szCs w:val="28"/>
        </w:rPr>
        <w:t xml:space="preserve"> </w:t>
      </w:r>
      <w:r w:rsidR="008A5859">
        <w:rPr>
          <w:b/>
          <w:sz w:val="28"/>
          <w:szCs w:val="28"/>
        </w:rPr>
        <w:t xml:space="preserve"> </w:t>
      </w:r>
      <w:proofErr w:type="spellStart"/>
      <w:r w:rsidRPr="008A5859">
        <w:rPr>
          <w:b/>
          <w:sz w:val="28"/>
          <w:szCs w:val="28"/>
        </w:rPr>
        <w:t>Cu</w:t>
      </w:r>
      <w:proofErr w:type="spellEnd"/>
      <w:r w:rsidRPr="008A5859">
        <w:rPr>
          <w:b/>
          <w:sz w:val="28"/>
          <w:szCs w:val="28"/>
        </w:rPr>
        <w:t xml:space="preserve"> </w:t>
      </w:r>
      <w:r w:rsidR="008A5859">
        <w:rPr>
          <w:b/>
          <w:sz w:val="28"/>
          <w:szCs w:val="28"/>
        </w:rPr>
        <w:t xml:space="preserve"> </w:t>
      </w:r>
      <w:r w:rsidRPr="008A5859">
        <w:rPr>
          <w:b/>
          <w:sz w:val="28"/>
          <w:szCs w:val="28"/>
        </w:rPr>
        <w:t xml:space="preserve"> </w:t>
      </w:r>
      <w:proofErr w:type="spellStart"/>
      <w:r w:rsidRPr="008A5859">
        <w:rPr>
          <w:b/>
          <w:sz w:val="28"/>
          <w:szCs w:val="28"/>
        </w:rPr>
        <w:t>Ag</w:t>
      </w:r>
      <w:proofErr w:type="spellEnd"/>
      <w:r w:rsidR="008A5859">
        <w:rPr>
          <w:b/>
          <w:sz w:val="28"/>
          <w:szCs w:val="28"/>
        </w:rPr>
        <w:t xml:space="preserve"> </w:t>
      </w:r>
      <w:r w:rsidRPr="008A5859">
        <w:rPr>
          <w:b/>
          <w:sz w:val="28"/>
          <w:szCs w:val="28"/>
        </w:rPr>
        <w:t xml:space="preserve">  </w:t>
      </w:r>
      <w:proofErr w:type="spellStart"/>
      <w:r w:rsidR="008A5859" w:rsidRPr="008A5859">
        <w:rPr>
          <w:b/>
          <w:sz w:val="28"/>
          <w:szCs w:val="28"/>
        </w:rPr>
        <w:t>Hg</w:t>
      </w:r>
      <w:proofErr w:type="spellEnd"/>
      <w:r w:rsidR="008A5859" w:rsidRPr="008A5859">
        <w:rPr>
          <w:b/>
          <w:sz w:val="28"/>
          <w:szCs w:val="28"/>
        </w:rPr>
        <w:t xml:space="preserve"> </w:t>
      </w:r>
      <w:r w:rsidR="008A5859">
        <w:rPr>
          <w:b/>
          <w:sz w:val="28"/>
          <w:szCs w:val="28"/>
        </w:rPr>
        <w:t xml:space="preserve"> </w:t>
      </w:r>
      <w:r w:rsidR="008A5859" w:rsidRPr="008A5859">
        <w:rPr>
          <w:b/>
          <w:sz w:val="28"/>
          <w:szCs w:val="28"/>
        </w:rPr>
        <w:t xml:space="preserve"> </w:t>
      </w:r>
      <w:r w:rsidRPr="008A5859">
        <w:rPr>
          <w:b/>
          <w:sz w:val="28"/>
          <w:szCs w:val="28"/>
        </w:rPr>
        <w:t>Au</w:t>
      </w:r>
      <w:r w:rsidR="008A5859">
        <w:rPr>
          <w:b/>
          <w:sz w:val="28"/>
          <w:szCs w:val="28"/>
        </w:rPr>
        <w:t xml:space="preserve"> </w:t>
      </w:r>
      <w:r w:rsidRPr="008A5859">
        <w:rPr>
          <w:b/>
          <w:sz w:val="28"/>
          <w:szCs w:val="28"/>
        </w:rPr>
        <w:t xml:space="preserve">  </w:t>
      </w:r>
      <w:proofErr w:type="spellStart"/>
      <w:r w:rsidRPr="008A5859">
        <w:rPr>
          <w:b/>
          <w:sz w:val="28"/>
          <w:szCs w:val="28"/>
        </w:rPr>
        <w:t>Pt</w:t>
      </w:r>
      <w:proofErr w:type="spellEnd"/>
    </w:p>
    <w:p w:rsidR="008A5859" w:rsidRDefault="008A5859" w:rsidP="008A5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neušľachtilé kovy                             </w:t>
      </w:r>
      <w:r w:rsidR="00120E1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ušľachtilé kovy</w:t>
      </w:r>
    </w:p>
    <w:p w:rsidR="008A5859" w:rsidRDefault="008A5859" w:rsidP="008A5859">
      <w:pPr>
        <w:rPr>
          <w:b/>
          <w:sz w:val="24"/>
          <w:szCs w:val="24"/>
        </w:rPr>
      </w:pPr>
    </w:p>
    <w:p w:rsidR="00E055E1" w:rsidRDefault="00E055E1" w:rsidP="00E055E1">
      <w:pPr>
        <w:pStyle w:val="Odsekzoznamu1"/>
        <w:numPr>
          <w:ilvl w:val="0"/>
          <w:numId w:val="4"/>
        </w:numPr>
        <w:rPr>
          <w:sz w:val="24"/>
        </w:rPr>
      </w:pPr>
      <w:r>
        <w:rPr>
          <w:sz w:val="24"/>
        </w:rPr>
        <w:t>Čím je kov viac vľavo , tým sa kov ľahšie oxiduje na katióny :</w:t>
      </w:r>
    </w:p>
    <w:p w:rsidR="00E055E1" w:rsidRDefault="0021152D" w:rsidP="00E055E1">
      <w:pPr>
        <w:pStyle w:val="Odsekzoznamu1"/>
        <w:rPr>
          <w:sz w:val="24"/>
        </w:rPr>
      </w:pPr>
      <w:r>
        <w:rPr>
          <w:noProof/>
          <w:sz w:val="24"/>
          <w:lang w:eastAsia="sk-SK"/>
        </w:rPr>
        <w:pict>
          <v:shape id="_x0000_s1069" type="#_x0000_t32" style="position:absolute;left:0;text-align:left;margin-left:92.15pt;margin-top:6.55pt;width:27.2pt;height:.65pt;z-index:251681792" o:connectortype="straight">
            <v:stroke endarrow="block"/>
          </v:shape>
        </w:pict>
      </w:r>
      <w:r w:rsidR="00E055E1">
        <w:rPr>
          <w:sz w:val="24"/>
        </w:rPr>
        <w:t xml:space="preserve">2 </w:t>
      </w:r>
      <w:proofErr w:type="spellStart"/>
      <w:r w:rsidR="00E055E1">
        <w:rPr>
          <w:sz w:val="24"/>
        </w:rPr>
        <w:t>Pb</w:t>
      </w:r>
      <w:proofErr w:type="spellEnd"/>
      <w:r w:rsidR="00E055E1">
        <w:rPr>
          <w:sz w:val="24"/>
        </w:rPr>
        <w:t xml:space="preserve">  +  O</w:t>
      </w:r>
      <w:r w:rsidR="00E055E1">
        <w:rPr>
          <w:sz w:val="24"/>
          <w:vertAlign w:val="subscript"/>
        </w:rPr>
        <w:t>2</w:t>
      </w:r>
      <w:r w:rsidR="00E055E1">
        <w:rPr>
          <w:sz w:val="24"/>
        </w:rPr>
        <w:t xml:space="preserve">                2 </w:t>
      </w:r>
      <w:proofErr w:type="spellStart"/>
      <w:r w:rsidR="00E055E1">
        <w:rPr>
          <w:sz w:val="24"/>
        </w:rPr>
        <w:t>PbO</w:t>
      </w:r>
      <w:proofErr w:type="spellEnd"/>
    </w:p>
    <w:p w:rsidR="00E055E1" w:rsidRPr="00385429" w:rsidRDefault="0021152D" w:rsidP="00E055E1">
      <w:pPr>
        <w:pStyle w:val="Odsekzoznamu1"/>
        <w:rPr>
          <w:sz w:val="24"/>
        </w:rPr>
      </w:pPr>
      <w:r>
        <w:rPr>
          <w:noProof/>
          <w:sz w:val="24"/>
          <w:lang w:eastAsia="sk-SK"/>
        </w:rPr>
        <w:pict>
          <v:shape id="_x0000_s1070" type="#_x0000_t32" style="position:absolute;left:0;text-align:left;margin-left:91.55pt;margin-top:7.8pt;width:27.2pt;height:.65pt;z-index:251682816" o:connectortype="straight">
            <v:stroke endarrow="block"/>
          </v:shape>
        </w:pict>
      </w:r>
      <w:r w:rsidR="00E055E1">
        <w:rPr>
          <w:sz w:val="24"/>
        </w:rPr>
        <w:t xml:space="preserve">4 K </w:t>
      </w:r>
      <w:r w:rsidR="00455BE6">
        <w:rPr>
          <w:sz w:val="24"/>
          <w:vertAlign w:val="superscript"/>
        </w:rPr>
        <w:t>0</w:t>
      </w:r>
      <w:r w:rsidR="00E055E1">
        <w:rPr>
          <w:sz w:val="24"/>
        </w:rPr>
        <w:t xml:space="preserve">   +  O</w:t>
      </w:r>
      <w:r w:rsidR="00E055E1">
        <w:rPr>
          <w:sz w:val="24"/>
          <w:vertAlign w:val="subscript"/>
        </w:rPr>
        <w:t>2</w:t>
      </w:r>
      <w:r w:rsidR="00E055E1">
        <w:rPr>
          <w:sz w:val="24"/>
        </w:rPr>
        <w:t xml:space="preserve">                 2 K</w:t>
      </w:r>
      <w:r w:rsidR="00455BE6">
        <w:rPr>
          <w:sz w:val="24"/>
          <w:vertAlign w:val="superscript"/>
        </w:rPr>
        <w:t>I</w:t>
      </w:r>
      <w:r w:rsidR="00455BE6">
        <w:rPr>
          <w:sz w:val="24"/>
        </w:rPr>
        <w:t xml:space="preserve"> </w:t>
      </w:r>
      <w:r w:rsidR="00E055E1">
        <w:rPr>
          <w:sz w:val="24"/>
          <w:vertAlign w:val="subscript"/>
        </w:rPr>
        <w:t>2</w:t>
      </w:r>
      <w:r w:rsidR="00E055E1">
        <w:rPr>
          <w:sz w:val="24"/>
        </w:rPr>
        <w:t xml:space="preserve">O                    </w:t>
      </w:r>
    </w:p>
    <w:p w:rsidR="00E055E1" w:rsidRDefault="00E055E1" w:rsidP="00E055E1">
      <w:pPr>
        <w:pStyle w:val="Odsekzoznamu1"/>
        <w:numPr>
          <w:ilvl w:val="0"/>
          <w:numId w:val="4"/>
        </w:numPr>
        <w:rPr>
          <w:sz w:val="24"/>
        </w:rPr>
      </w:pPr>
      <w:r>
        <w:rPr>
          <w:sz w:val="24"/>
        </w:rPr>
        <w:t>Kovy vľavo od vodíka vytláčajú zo zriedených kyselín vodík :</w:t>
      </w:r>
    </w:p>
    <w:p w:rsidR="00E055E1" w:rsidRDefault="0021152D" w:rsidP="00E055E1">
      <w:pPr>
        <w:pStyle w:val="Odsekzoznamu1"/>
        <w:rPr>
          <w:sz w:val="24"/>
          <w:vertAlign w:val="subscript"/>
        </w:rPr>
      </w:pPr>
      <w:r w:rsidRPr="0021152D">
        <w:rPr>
          <w:noProof/>
          <w:sz w:val="24"/>
          <w:lang w:eastAsia="sk-SK"/>
        </w:rPr>
        <w:pict>
          <v:shape id="_x0000_s1073" type="#_x0000_t32" style="position:absolute;left:0;text-align:left;margin-left:105.75pt;margin-top:8.2pt;width:27.2pt;height:.65pt;z-index:251685888" o:connectortype="straight">
            <v:stroke endarrow="block"/>
          </v:shape>
        </w:pict>
      </w:r>
      <w:r w:rsidR="00E055E1">
        <w:rPr>
          <w:sz w:val="24"/>
        </w:rPr>
        <w:t>Zn</w:t>
      </w:r>
      <w:r w:rsidR="00455BE6">
        <w:rPr>
          <w:sz w:val="24"/>
          <w:vertAlign w:val="superscript"/>
        </w:rPr>
        <w:t>0</w:t>
      </w:r>
      <w:r w:rsidR="00E055E1">
        <w:rPr>
          <w:sz w:val="24"/>
        </w:rPr>
        <w:t xml:space="preserve">    +   2 </w:t>
      </w:r>
      <w:proofErr w:type="spellStart"/>
      <w:r w:rsidR="00E055E1">
        <w:rPr>
          <w:sz w:val="24"/>
        </w:rPr>
        <w:t>HCl</w:t>
      </w:r>
      <w:proofErr w:type="spellEnd"/>
      <w:r w:rsidR="00E055E1">
        <w:rPr>
          <w:sz w:val="24"/>
        </w:rPr>
        <w:t xml:space="preserve">                  </w:t>
      </w:r>
      <w:proofErr w:type="spellStart"/>
      <w:r w:rsidR="00E055E1">
        <w:rPr>
          <w:sz w:val="24"/>
        </w:rPr>
        <w:t>Zn</w:t>
      </w:r>
      <w:r w:rsidR="00455BE6">
        <w:rPr>
          <w:sz w:val="24"/>
          <w:vertAlign w:val="superscript"/>
        </w:rPr>
        <w:t>II</w:t>
      </w:r>
      <w:proofErr w:type="spellEnd"/>
      <w:r w:rsidR="00455BE6">
        <w:rPr>
          <w:sz w:val="24"/>
        </w:rPr>
        <w:t xml:space="preserve"> </w:t>
      </w:r>
      <w:r w:rsidR="00E055E1">
        <w:rPr>
          <w:sz w:val="24"/>
        </w:rPr>
        <w:t>Cl</w:t>
      </w:r>
      <w:r w:rsidR="00E055E1">
        <w:rPr>
          <w:sz w:val="24"/>
          <w:vertAlign w:val="subscript"/>
        </w:rPr>
        <w:t>2</w:t>
      </w:r>
      <w:r w:rsidR="00E055E1">
        <w:rPr>
          <w:sz w:val="24"/>
        </w:rPr>
        <w:t xml:space="preserve">    +   H</w:t>
      </w:r>
      <w:r w:rsidR="00E055E1">
        <w:rPr>
          <w:sz w:val="24"/>
          <w:vertAlign w:val="subscript"/>
        </w:rPr>
        <w:t>2</w:t>
      </w:r>
    </w:p>
    <w:p w:rsidR="00E055E1" w:rsidRDefault="00E055E1" w:rsidP="00E055E1">
      <w:pPr>
        <w:pStyle w:val="Odsekzoznamu1"/>
        <w:numPr>
          <w:ilvl w:val="0"/>
          <w:numId w:val="4"/>
        </w:numPr>
        <w:rPr>
          <w:sz w:val="24"/>
        </w:rPr>
      </w:pPr>
      <w:r>
        <w:rPr>
          <w:sz w:val="24"/>
        </w:rPr>
        <w:t>Čím je kov viac vpravo , tým ľahšie sa jeho katióny redukujú na</w:t>
      </w:r>
      <w:r w:rsidR="001B0DF0">
        <w:rPr>
          <w:sz w:val="24"/>
        </w:rPr>
        <w:t xml:space="preserve"> čistý</w:t>
      </w:r>
      <w:r>
        <w:rPr>
          <w:sz w:val="24"/>
        </w:rPr>
        <w:t xml:space="preserve"> kov:</w:t>
      </w:r>
    </w:p>
    <w:p w:rsidR="00E055E1" w:rsidRPr="00455BE6" w:rsidRDefault="0021152D" w:rsidP="00E055E1">
      <w:pPr>
        <w:pStyle w:val="Odsekzoznamu1"/>
        <w:rPr>
          <w:sz w:val="24"/>
          <w:vertAlign w:val="superscript"/>
        </w:rPr>
      </w:pPr>
      <w:r w:rsidRPr="0021152D">
        <w:rPr>
          <w:noProof/>
          <w:sz w:val="24"/>
          <w:lang w:eastAsia="sk-SK"/>
        </w:rPr>
        <w:pict>
          <v:shape id="_x0000_s1074" type="#_x0000_t32" style="position:absolute;left:0;text-align:left;margin-left:114.75pt;margin-top:6.2pt;width:27.2pt;height:.65pt;z-index:251686912" o:connectortype="straight">
            <v:stroke endarrow="block"/>
          </v:shape>
        </w:pict>
      </w:r>
      <w:proofErr w:type="spellStart"/>
      <w:r w:rsidR="00E055E1">
        <w:rPr>
          <w:sz w:val="24"/>
        </w:rPr>
        <w:t>Pb</w:t>
      </w:r>
      <w:proofErr w:type="spellEnd"/>
      <w:r w:rsidR="00E055E1">
        <w:rPr>
          <w:sz w:val="24"/>
        </w:rPr>
        <w:t xml:space="preserve">  +  2 </w:t>
      </w:r>
      <w:proofErr w:type="spellStart"/>
      <w:r w:rsidR="00E055E1">
        <w:rPr>
          <w:sz w:val="24"/>
        </w:rPr>
        <w:t>Ag</w:t>
      </w:r>
      <w:r w:rsidR="00455BE6">
        <w:rPr>
          <w:sz w:val="24"/>
          <w:vertAlign w:val="superscript"/>
        </w:rPr>
        <w:t>I</w:t>
      </w:r>
      <w:proofErr w:type="spellEnd"/>
      <w:r w:rsidR="00455BE6">
        <w:rPr>
          <w:sz w:val="24"/>
        </w:rPr>
        <w:t xml:space="preserve"> </w:t>
      </w:r>
      <w:r w:rsidR="00E055E1">
        <w:rPr>
          <w:sz w:val="24"/>
        </w:rPr>
        <w:t>NO</w:t>
      </w:r>
      <w:r w:rsidR="00E055E1">
        <w:rPr>
          <w:sz w:val="24"/>
          <w:vertAlign w:val="subscript"/>
        </w:rPr>
        <w:t>3</w:t>
      </w:r>
      <w:r w:rsidR="00E055E1">
        <w:rPr>
          <w:sz w:val="24"/>
        </w:rPr>
        <w:t xml:space="preserve">                </w:t>
      </w:r>
      <w:proofErr w:type="spellStart"/>
      <w:r w:rsidR="00E055E1">
        <w:rPr>
          <w:sz w:val="24"/>
        </w:rPr>
        <w:t>Pb</w:t>
      </w:r>
      <w:proofErr w:type="spellEnd"/>
      <w:r w:rsidR="00455BE6">
        <w:rPr>
          <w:sz w:val="24"/>
        </w:rPr>
        <w:t xml:space="preserve"> </w:t>
      </w:r>
      <w:r w:rsidR="00E055E1">
        <w:rPr>
          <w:sz w:val="24"/>
        </w:rPr>
        <w:t>(NO</w:t>
      </w:r>
      <w:r w:rsidR="00E055E1">
        <w:rPr>
          <w:sz w:val="24"/>
          <w:vertAlign w:val="subscript"/>
        </w:rPr>
        <w:t>3</w:t>
      </w:r>
      <w:r w:rsidR="00E055E1">
        <w:rPr>
          <w:sz w:val="24"/>
        </w:rPr>
        <w:t>)</w:t>
      </w:r>
      <w:r w:rsidR="00E055E1">
        <w:rPr>
          <w:sz w:val="24"/>
          <w:vertAlign w:val="subscript"/>
        </w:rPr>
        <w:t>2</w:t>
      </w:r>
      <w:r w:rsidR="00E055E1">
        <w:rPr>
          <w:sz w:val="24"/>
        </w:rPr>
        <w:t xml:space="preserve">  +  2 Ag</w:t>
      </w:r>
      <w:r w:rsidR="00455BE6">
        <w:rPr>
          <w:sz w:val="24"/>
          <w:vertAlign w:val="superscript"/>
        </w:rPr>
        <w:t>0</w:t>
      </w:r>
    </w:p>
    <w:p w:rsidR="00E055E1" w:rsidRDefault="00E055E1" w:rsidP="00E055E1">
      <w:pPr>
        <w:pStyle w:val="Odsekzoznamu1"/>
        <w:numPr>
          <w:ilvl w:val="0"/>
          <w:numId w:val="4"/>
        </w:numPr>
        <w:rPr>
          <w:sz w:val="24"/>
        </w:rPr>
      </w:pPr>
      <w:r>
        <w:rPr>
          <w:sz w:val="24"/>
        </w:rPr>
        <w:t>Kovy viac vľavo vytláčajú zo solí kovy od nich napravo :</w:t>
      </w:r>
    </w:p>
    <w:p w:rsidR="00E055E1" w:rsidRDefault="0021152D" w:rsidP="00E055E1">
      <w:pPr>
        <w:pStyle w:val="Odsekzoznamu1"/>
        <w:ind w:left="0"/>
        <w:rPr>
          <w:sz w:val="24"/>
          <w:vertAlign w:val="superscript"/>
        </w:rPr>
      </w:pPr>
      <w:r w:rsidRPr="0021152D">
        <w:rPr>
          <w:noProof/>
          <w:sz w:val="24"/>
          <w:lang w:eastAsia="sk-SK"/>
        </w:rPr>
        <w:pict>
          <v:shape id="_x0000_s1075" type="#_x0000_t32" style="position:absolute;margin-left:126.7pt;margin-top:6.85pt;width:27.2pt;height:.65pt;z-index:251687936" o:connectortype="straight">
            <v:stroke endarrow="block"/>
          </v:shape>
        </w:pict>
      </w:r>
      <w:r w:rsidR="00E055E1">
        <w:rPr>
          <w:sz w:val="24"/>
        </w:rPr>
        <w:t xml:space="preserve">                 </w:t>
      </w:r>
      <w:proofErr w:type="spellStart"/>
      <w:r w:rsidR="00E055E1">
        <w:rPr>
          <w:sz w:val="24"/>
        </w:rPr>
        <w:t>Cu</w:t>
      </w:r>
      <w:r w:rsidR="00455BE6">
        <w:rPr>
          <w:sz w:val="24"/>
          <w:vertAlign w:val="superscript"/>
        </w:rPr>
        <w:t>II</w:t>
      </w:r>
      <w:proofErr w:type="spellEnd"/>
      <w:r w:rsidR="00455BE6">
        <w:rPr>
          <w:sz w:val="24"/>
        </w:rPr>
        <w:t xml:space="preserve"> </w:t>
      </w:r>
      <w:r w:rsidR="00E055E1">
        <w:rPr>
          <w:sz w:val="24"/>
        </w:rPr>
        <w:t>SO</w:t>
      </w:r>
      <w:r w:rsidR="00E055E1">
        <w:rPr>
          <w:sz w:val="24"/>
          <w:vertAlign w:val="subscript"/>
        </w:rPr>
        <w:t xml:space="preserve">4 </w:t>
      </w:r>
      <w:r w:rsidR="00E055E1">
        <w:rPr>
          <w:sz w:val="24"/>
        </w:rPr>
        <w:t xml:space="preserve">  +  Fe</w:t>
      </w:r>
      <w:r w:rsidR="00455BE6">
        <w:rPr>
          <w:sz w:val="24"/>
          <w:vertAlign w:val="superscript"/>
        </w:rPr>
        <w:t>0</w:t>
      </w:r>
      <w:r w:rsidR="00E055E1">
        <w:rPr>
          <w:sz w:val="24"/>
        </w:rPr>
        <w:t xml:space="preserve">            </w:t>
      </w:r>
      <w:r w:rsidR="00E055E1">
        <w:rPr>
          <w:sz w:val="24"/>
          <w:vertAlign w:val="subscript"/>
        </w:rPr>
        <w:t xml:space="preserve">           </w:t>
      </w:r>
      <w:proofErr w:type="spellStart"/>
      <w:r w:rsidR="00E055E1">
        <w:rPr>
          <w:sz w:val="24"/>
        </w:rPr>
        <w:t>Fe</w:t>
      </w:r>
      <w:r w:rsidR="00455BE6">
        <w:rPr>
          <w:sz w:val="24"/>
          <w:vertAlign w:val="superscript"/>
        </w:rPr>
        <w:t>II</w:t>
      </w:r>
      <w:proofErr w:type="spellEnd"/>
      <w:r w:rsidR="00455BE6">
        <w:rPr>
          <w:sz w:val="24"/>
        </w:rPr>
        <w:t xml:space="preserve"> </w:t>
      </w:r>
      <w:r w:rsidR="00E055E1">
        <w:rPr>
          <w:sz w:val="24"/>
        </w:rPr>
        <w:t>SO</w:t>
      </w:r>
      <w:r w:rsidR="00E055E1">
        <w:rPr>
          <w:sz w:val="24"/>
          <w:vertAlign w:val="subscript"/>
        </w:rPr>
        <w:t xml:space="preserve">4 </w:t>
      </w:r>
      <w:r w:rsidR="00E055E1">
        <w:rPr>
          <w:sz w:val="24"/>
        </w:rPr>
        <w:t xml:space="preserve">     +   Cu</w:t>
      </w:r>
      <w:r w:rsidR="00455BE6">
        <w:rPr>
          <w:sz w:val="24"/>
          <w:vertAlign w:val="superscript"/>
        </w:rPr>
        <w:t>0</w:t>
      </w:r>
    </w:p>
    <w:p w:rsidR="001B0DF0" w:rsidRDefault="001B0DF0" w:rsidP="00E055E1">
      <w:pPr>
        <w:pStyle w:val="Odsekzoznamu1"/>
        <w:ind w:left="0"/>
        <w:rPr>
          <w:sz w:val="24"/>
          <w:vertAlign w:val="subscript"/>
        </w:rPr>
      </w:pPr>
      <w:r>
        <w:rPr>
          <w:noProof/>
          <w:sz w:val="24"/>
          <w:lang w:eastAsia="sk-SK"/>
        </w:rPr>
        <w:pict>
          <v:shape id="_x0000_s1080" type="#_x0000_t32" style="position:absolute;margin-left:126pt;margin-top:8.05pt;width:27.2pt;height:.65pt;z-index:251693056" o:connectortype="straight">
            <v:stroke endarrow="block"/>
          </v:shape>
        </w:pict>
      </w:r>
      <w:r>
        <w:rPr>
          <w:sz w:val="24"/>
        </w:rPr>
        <w:t xml:space="preserve">                 </w:t>
      </w:r>
      <w:proofErr w:type="spellStart"/>
      <w:r>
        <w:rPr>
          <w:sz w:val="24"/>
        </w:rPr>
        <w:t>Fe</w:t>
      </w:r>
      <w:r>
        <w:rPr>
          <w:sz w:val="24"/>
          <w:vertAlign w:val="superscript"/>
        </w:rPr>
        <w:t>II</w:t>
      </w:r>
      <w:proofErr w:type="spellEnd"/>
      <w:r>
        <w:rPr>
          <w:sz w:val="24"/>
        </w:rPr>
        <w:t xml:space="preserve"> SO</w:t>
      </w:r>
      <w:r>
        <w:rPr>
          <w:sz w:val="24"/>
          <w:vertAlign w:val="subscript"/>
        </w:rPr>
        <w:t xml:space="preserve">4 </w:t>
      </w:r>
      <w:r>
        <w:rPr>
          <w:sz w:val="24"/>
        </w:rPr>
        <w:t xml:space="preserve">  +  Cu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           </w:t>
      </w:r>
      <w:r>
        <w:rPr>
          <w:sz w:val="24"/>
          <w:vertAlign w:val="subscript"/>
        </w:rPr>
        <w:t xml:space="preserve">           reakcia neprebehne</w:t>
      </w:r>
    </w:p>
    <w:p w:rsidR="008A5859" w:rsidRPr="008A5859" w:rsidRDefault="008A5859" w:rsidP="00E055E1">
      <w:pPr>
        <w:pStyle w:val="Odsekzoznamu1"/>
        <w:ind w:left="0"/>
        <w:rPr>
          <w:sz w:val="24"/>
        </w:rPr>
      </w:pPr>
      <w:r>
        <w:rPr>
          <w:sz w:val="24"/>
        </w:rPr>
        <w:t xml:space="preserve">        železný klinec v roztoku modrej skalice CuSO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. 5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055E1" w:rsidRDefault="00E055E1" w:rsidP="00E055E1">
      <w:pPr>
        <w:pStyle w:val="Odsekzoznamu1"/>
        <w:rPr>
          <w:sz w:val="24"/>
        </w:rPr>
      </w:pPr>
    </w:p>
    <w:p w:rsidR="00E055E1" w:rsidRPr="00E055E1" w:rsidRDefault="00E055E1">
      <w:pPr>
        <w:rPr>
          <w:b/>
          <w:sz w:val="24"/>
          <w:szCs w:val="24"/>
        </w:rPr>
      </w:pPr>
    </w:p>
    <w:sectPr w:rsidR="00E055E1" w:rsidRPr="00E055E1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AA2"/>
    <w:multiLevelType w:val="hybridMultilevel"/>
    <w:tmpl w:val="F7ECB85A"/>
    <w:lvl w:ilvl="0" w:tplc="7416D5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53F19"/>
    <w:multiLevelType w:val="hybridMultilevel"/>
    <w:tmpl w:val="A02C5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322B"/>
    <w:multiLevelType w:val="hybridMultilevel"/>
    <w:tmpl w:val="CA38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8CE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A7E17"/>
    <w:multiLevelType w:val="hybridMultilevel"/>
    <w:tmpl w:val="21FE86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6F09"/>
    <w:rsid w:val="00091006"/>
    <w:rsid w:val="00120E1B"/>
    <w:rsid w:val="001B0DF0"/>
    <w:rsid w:val="0021152D"/>
    <w:rsid w:val="002E3608"/>
    <w:rsid w:val="0036206D"/>
    <w:rsid w:val="00391FEF"/>
    <w:rsid w:val="004144AE"/>
    <w:rsid w:val="00450C6F"/>
    <w:rsid w:val="00455BE6"/>
    <w:rsid w:val="00470883"/>
    <w:rsid w:val="004754E7"/>
    <w:rsid w:val="004F4E20"/>
    <w:rsid w:val="006410FE"/>
    <w:rsid w:val="00796025"/>
    <w:rsid w:val="008A5859"/>
    <w:rsid w:val="008E29E9"/>
    <w:rsid w:val="00DA7F97"/>
    <w:rsid w:val="00DB6F09"/>
    <w:rsid w:val="00DD0EAC"/>
    <w:rsid w:val="00E055E1"/>
    <w:rsid w:val="00E3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7"/>
        <o:r id="V:Rule13" type="connector" idref="#_x0000_s1069"/>
        <o:r id="V:Rule14" type="connector" idref="#_x0000_s1075"/>
        <o:r id="V:Rule15" type="connector" idref="#_x0000_s1039"/>
        <o:r id="V:Rule16" type="connector" idref="#_x0000_s1041"/>
        <o:r id="V:Rule17" type="connector" idref="#_x0000_s1073"/>
        <o:r id="V:Rule18" type="connector" idref="#_x0000_s1038"/>
        <o:r id="V:Rule19" type="connector" idref="#_x0000_s1074"/>
        <o:r id="V:Rule20" type="connector" idref="#_x0000_s1070"/>
        <o:r id="V:Rule21" type="connector" idref="#_x0000_s1040"/>
        <o:r id="V:Rule22" type="connector" idref="#_x0000_s1036"/>
        <o:r id="V:Rule2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F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F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4AE"/>
    <w:rPr>
      <w:rFonts w:ascii="Tahoma" w:hAnsi="Tahoma" w:cs="Tahoma"/>
      <w:sz w:val="16"/>
      <w:szCs w:val="16"/>
    </w:rPr>
  </w:style>
  <w:style w:type="paragraph" w:customStyle="1" w:styleId="Odsekzoznamu1">
    <w:name w:val="Odsek zoznamu1"/>
    <w:rsid w:val="00E055E1"/>
    <w:pPr>
      <w:widowControl w:val="0"/>
      <w:suppressAutoHyphens/>
      <w:ind w:left="720"/>
    </w:pPr>
    <w:rPr>
      <w:rFonts w:ascii="Calibri" w:eastAsia="Arial Unicode MS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F26C-5246-4060-AC37-8243334D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dcterms:created xsi:type="dcterms:W3CDTF">2020-06-18T05:18:00Z</dcterms:created>
  <dcterms:modified xsi:type="dcterms:W3CDTF">2020-06-18T10:46:00Z</dcterms:modified>
</cp:coreProperties>
</file>