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91" w:rsidRPr="00735691" w:rsidRDefault="00735691" w:rsidP="00735691"/>
    <w:p w:rsidR="005E5F98" w:rsidRDefault="000B1F02" w:rsidP="005E5F98">
      <w:pPr>
        <w:pStyle w:val="Nadpis1"/>
      </w:pPr>
      <w:r>
        <w:t>Zmluva o dielo</w:t>
      </w:r>
    </w:p>
    <w:p w:rsidR="000B1F02" w:rsidRPr="00554A46" w:rsidRDefault="000B1F02" w:rsidP="000B1F02">
      <w:pPr>
        <w:pStyle w:val="Zkladntext"/>
        <w:spacing w:after="160"/>
        <w:jc w:val="center"/>
        <w:rPr>
          <w:rFonts w:ascii="Times New Roman" w:hAnsi="Times New Roman"/>
          <w:sz w:val="22"/>
          <w:szCs w:val="22"/>
        </w:rPr>
      </w:pPr>
      <w:r w:rsidRPr="00554A46">
        <w:rPr>
          <w:rFonts w:ascii="Times New Roman" w:hAnsi="Times New Roman"/>
          <w:sz w:val="22"/>
          <w:szCs w:val="22"/>
        </w:rPr>
        <w:t>na zhotovenie projektovej dokumentácie vo vykonávacom (realizačnom) stupni</w:t>
      </w:r>
    </w:p>
    <w:p w:rsidR="000B1F02" w:rsidRPr="00554A46" w:rsidRDefault="000B1F02" w:rsidP="000B1F02">
      <w:pPr>
        <w:jc w:val="center"/>
        <w:rPr>
          <w:rFonts w:cs="Times New Roman"/>
        </w:rPr>
      </w:pPr>
      <w:r w:rsidRPr="00554A46">
        <w:rPr>
          <w:rFonts w:cs="Times New Roman"/>
        </w:rPr>
        <w:t>podľa § 536 a </w:t>
      </w:r>
      <w:proofErr w:type="spellStart"/>
      <w:r w:rsidRPr="00554A46">
        <w:rPr>
          <w:rFonts w:cs="Times New Roman"/>
        </w:rPr>
        <w:t>nasl</w:t>
      </w:r>
      <w:proofErr w:type="spellEnd"/>
      <w:r w:rsidRPr="00554A46">
        <w:rPr>
          <w:rFonts w:cs="Times New Roman"/>
        </w:rPr>
        <w:t>. zákona č. 513/1991 Zb. Obchodného zákonníka v znení neskorších predpisov a § 65 zákona č. 185/2015 Z. z. Autorský zákon v znení neskorších predpisov (ďalej len "Autorský zákon")</w:t>
      </w:r>
    </w:p>
    <w:p w:rsidR="005E5F98" w:rsidRPr="00554A46" w:rsidRDefault="000B1F02" w:rsidP="000B1F02">
      <w:pPr>
        <w:jc w:val="center"/>
      </w:pPr>
      <w:r w:rsidRPr="00554A46">
        <w:t xml:space="preserve">(ďalej </w:t>
      </w:r>
      <w:r w:rsidR="005E5F98" w:rsidRPr="00554A46">
        <w:t xml:space="preserve"> len „Zmluva“)</w:t>
      </w:r>
    </w:p>
    <w:p w:rsidR="00B22E88" w:rsidRPr="00554A46" w:rsidRDefault="00B22E88" w:rsidP="005B2348">
      <w:pPr>
        <w:pStyle w:val="clanok-cislo"/>
      </w:pPr>
      <w:bookmarkStart w:id="0" w:name="_Ref14855756"/>
    </w:p>
    <w:bookmarkEnd w:id="0"/>
    <w:p w:rsidR="005E5F98" w:rsidRPr="00554A46" w:rsidRDefault="00CE14E8" w:rsidP="00B22E88">
      <w:pPr>
        <w:pStyle w:val="clanok-nazov"/>
      </w:pPr>
      <w:r w:rsidRPr="00554A46">
        <w:t>Zmluvné strany</w:t>
      </w:r>
    </w:p>
    <w:p w:rsidR="005E5F98" w:rsidRPr="00554A46" w:rsidRDefault="000B1F02" w:rsidP="00B22E88">
      <w:pPr>
        <w:pStyle w:val="odsek-1"/>
      </w:pPr>
      <w:r w:rsidRPr="00554A46">
        <w:t>Objednávateľ</w:t>
      </w:r>
    </w:p>
    <w:p w:rsidR="0008457B" w:rsidRPr="00554A46" w:rsidRDefault="005E5F98" w:rsidP="0008457B">
      <w:pPr>
        <w:pStyle w:val="odsek-1-text-1"/>
      </w:pPr>
      <w:r w:rsidRPr="00554A46">
        <w:t xml:space="preserve">Názov: </w:t>
      </w:r>
      <w:r w:rsidR="002D5EF3" w:rsidRPr="00554A46">
        <w:tab/>
      </w:r>
      <w:r w:rsidR="002D5EF3" w:rsidRPr="00554A46">
        <w:tab/>
      </w:r>
      <w:r w:rsidR="00025E3A" w:rsidRPr="00554A46">
        <w:tab/>
      </w:r>
      <w:r w:rsidR="00025E3A" w:rsidRPr="00554A46">
        <w:tab/>
      </w:r>
      <w:r w:rsidR="001D5FF2" w:rsidRPr="0011026C">
        <w:rPr>
          <w:color w:val="333333"/>
          <w:sz w:val="24"/>
          <w:szCs w:val="24"/>
          <w:lang w:eastAsia="sk-SK"/>
        </w:rPr>
        <w:t>Stredná odborná škola drevárska Vranov nad Topľou</w:t>
      </w:r>
    </w:p>
    <w:p w:rsidR="001D5FF2" w:rsidRDefault="005E5F98" w:rsidP="00735691">
      <w:pPr>
        <w:pStyle w:val="odsek-1-text-1"/>
        <w:rPr>
          <w:highlight w:val="yellow"/>
        </w:rPr>
      </w:pPr>
      <w:r w:rsidRPr="00554A46">
        <w:t xml:space="preserve">Sídlo: </w:t>
      </w:r>
      <w:r w:rsidR="002D5EF3" w:rsidRPr="00554A46">
        <w:tab/>
      </w:r>
      <w:r w:rsidR="002D5EF3" w:rsidRPr="00554A46">
        <w:tab/>
      </w:r>
      <w:r w:rsidR="00025E3A" w:rsidRPr="00554A46">
        <w:tab/>
      </w:r>
      <w:r w:rsidR="00025E3A" w:rsidRPr="00554A46">
        <w:tab/>
      </w:r>
      <w:r w:rsidR="001D5FF2" w:rsidRPr="0011026C">
        <w:rPr>
          <w:color w:val="333333"/>
          <w:sz w:val="24"/>
          <w:szCs w:val="24"/>
          <w:lang w:eastAsia="sk-SK"/>
        </w:rPr>
        <w:t>Lúčna 1055, 09301 Vranov nad Topľou</w:t>
      </w:r>
    </w:p>
    <w:p w:rsidR="005E5F98" w:rsidRPr="00554A46" w:rsidRDefault="005E5F98" w:rsidP="00735691">
      <w:pPr>
        <w:pStyle w:val="odsek-1-text-1"/>
      </w:pPr>
      <w:r w:rsidRPr="00554A46">
        <w:t xml:space="preserve">Štatutárny orgán: </w:t>
      </w:r>
      <w:r w:rsidR="002D5EF3" w:rsidRPr="00554A46">
        <w:tab/>
      </w:r>
      <w:r w:rsidR="002D5EF3" w:rsidRPr="00554A46">
        <w:tab/>
      </w:r>
      <w:r w:rsidR="001D5FF2" w:rsidRPr="0011026C">
        <w:rPr>
          <w:color w:val="333333"/>
          <w:sz w:val="24"/>
          <w:szCs w:val="24"/>
          <w:lang w:eastAsia="sk-SK"/>
        </w:rPr>
        <w:t>Ing. Igor Šesták, riaditeľ</w:t>
      </w:r>
    </w:p>
    <w:p w:rsidR="005E5F98" w:rsidRPr="00554A46" w:rsidRDefault="005E5F98" w:rsidP="001D5FF2">
      <w:pPr>
        <w:pStyle w:val="odsek-1-text-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90"/>
        </w:tabs>
      </w:pPr>
      <w:r w:rsidRPr="00554A46">
        <w:t xml:space="preserve">IČO: </w:t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1D5FF2" w:rsidRPr="0011026C">
        <w:rPr>
          <w:color w:val="333333"/>
          <w:sz w:val="24"/>
          <w:szCs w:val="24"/>
          <w:lang w:eastAsia="sk-SK"/>
        </w:rPr>
        <w:t>37942492</w:t>
      </w:r>
    </w:p>
    <w:p w:rsidR="001D5FF2" w:rsidRDefault="005E5F98" w:rsidP="00735691">
      <w:pPr>
        <w:pStyle w:val="odsek-1-text-1"/>
        <w:rPr>
          <w:color w:val="333333"/>
          <w:sz w:val="24"/>
          <w:szCs w:val="24"/>
          <w:lang w:eastAsia="sk-SK"/>
        </w:rPr>
      </w:pPr>
      <w:r w:rsidRPr="00554A46">
        <w:t xml:space="preserve">DIČ: </w:t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1D5FF2" w:rsidRPr="0011026C">
        <w:rPr>
          <w:color w:val="333333"/>
          <w:sz w:val="24"/>
          <w:szCs w:val="24"/>
          <w:lang w:eastAsia="sk-SK"/>
        </w:rPr>
        <w:t>2021890629</w:t>
      </w:r>
    </w:p>
    <w:p w:rsidR="005E5F98" w:rsidRPr="00554A46" w:rsidRDefault="005E5F98" w:rsidP="001D5FF2">
      <w:pPr>
        <w:pStyle w:val="odsek-1-text-1"/>
        <w:ind w:left="0" w:firstLine="708"/>
      </w:pPr>
      <w:r w:rsidRPr="00554A46">
        <w:t xml:space="preserve">Bankové spojenie: </w:t>
      </w:r>
      <w:r w:rsidR="002D5EF3" w:rsidRPr="00554A46">
        <w:tab/>
      </w:r>
      <w:r w:rsidR="002D5EF3" w:rsidRPr="00554A46">
        <w:tab/>
      </w:r>
      <w:r w:rsidR="001D5FF2" w:rsidRPr="0011026C">
        <w:rPr>
          <w:sz w:val="24"/>
          <w:szCs w:val="24"/>
        </w:rPr>
        <w:t>Štátna pokladnica</w:t>
      </w:r>
    </w:p>
    <w:p w:rsidR="005E5F98" w:rsidRPr="00554A46" w:rsidRDefault="005E5F98" w:rsidP="00735691">
      <w:pPr>
        <w:pStyle w:val="odsek-1-text-1"/>
      </w:pPr>
      <w:r w:rsidRPr="00554A46">
        <w:t>IBAN</w:t>
      </w:r>
      <w:r w:rsidR="0034594E" w:rsidRPr="00554A46">
        <w:t xml:space="preserve">, </w:t>
      </w:r>
      <w:r w:rsidRPr="00554A46">
        <w:t>SWIFT:</w:t>
      </w:r>
      <w:r w:rsidR="002D5EF3" w:rsidRPr="00554A46">
        <w:tab/>
      </w:r>
      <w:r w:rsidR="002D5EF3" w:rsidRPr="00554A46">
        <w:tab/>
      </w:r>
      <w:r w:rsidR="00F90469">
        <w:tab/>
      </w:r>
      <w:r w:rsidR="001D5FF2" w:rsidRPr="0011026C">
        <w:rPr>
          <w:sz w:val="24"/>
          <w:szCs w:val="24"/>
        </w:rPr>
        <w:t>SK20 8180 0000 00070 0051 5620</w:t>
      </w:r>
    </w:p>
    <w:p w:rsidR="005E5F98" w:rsidRPr="00554A46" w:rsidRDefault="005E5F98" w:rsidP="00735691">
      <w:pPr>
        <w:pStyle w:val="odsek-1-text-1"/>
      </w:pPr>
      <w:r w:rsidRPr="00554A46">
        <w:t xml:space="preserve">Zástupca </w:t>
      </w:r>
      <w:proofErr w:type="spellStart"/>
      <w:r w:rsidRPr="00554A46">
        <w:t>splnomocnenýna</w:t>
      </w:r>
      <w:proofErr w:type="spellEnd"/>
      <w:r w:rsidRPr="00554A46">
        <w:t xml:space="preserve"> </w:t>
      </w:r>
      <w:r w:rsidR="00A35737" w:rsidRPr="00554A46">
        <w:t>riešenie</w:t>
      </w:r>
      <w:r w:rsidRPr="00554A46">
        <w:t xml:space="preserve"> vo veciach:</w:t>
      </w:r>
    </w:p>
    <w:p w:rsidR="005E5F98" w:rsidRPr="00554A46" w:rsidRDefault="005E5F98" w:rsidP="00735691">
      <w:pPr>
        <w:pStyle w:val="odsek-1-text-1"/>
      </w:pPr>
      <w:r w:rsidRPr="00554A46">
        <w:t>a) zmluvných</w:t>
      </w:r>
      <w:r w:rsidR="00A35737" w:rsidRPr="00554A46">
        <w:t xml:space="preserve"> (titul, meno a priezvisko, funkcia, telefón, e-mail)</w:t>
      </w:r>
      <w:r w:rsidRPr="00554A46">
        <w:t xml:space="preserve">: </w:t>
      </w:r>
      <w:r w:rsidR="00606F86" w:rsidRPr="00554A46">
        <w:rPr>
          <w:highlight w:val="yellow"/>
        </w:rPr>
        <w:t>...</w:t>
      </w:r>
    </w:p>
    <w:p w:rsidR="005E5F98" w:rsidRPr="00554A46" w:rsidRDefault="005E5F98" w:rsidP="00735691">
      <w:pPr>
        <w:pStyle w:val="odsek-1-text-1"/>
      </w:pPr>
      <w:r w:rsidRPr="00554A46">
        <w:t>b) technických</w:t>
      </w:r>
      <w:r w:rsidR="00A35737" w:rsidRPr="00554A46">
        <w:t xml:space="preserve"> (titul, meno a priezvisko, funkcia, telefón, e-mail):</w:t>
      </w:r>
      <w:r w:rsidR="00606F86" w:rsidRPr="00554A46">
        <w:rPr>
          <w:highlight w:val="yellow"/>
        </w:rPr>
        <w:t>...</w:t>
      </w:r>
    </w:p>
    <w:p w:rsidR="007026C2" w:rsidRPr="00554A46" w:rsidRDefault="007026C2" w:rsidP="00735691">
      <w:pPr>
        <w:pStyle w:val="odsek-1-text-1"/>
      </w:pPr>
    </w:p>
    <w:p w:rsidR="005E5F98" w:rsidRPr="00554A46" w:rsidRDefault="007026C2" w:rsidP="00735691">
      <w:pPr>
        <w:pStyle w:val="odsek-1-text-1"/>
      </w:pPr>
      <w:r w:rsidRPr="00554A46">
        <w:t>(</w:t>
      </w:r>
      <w:r w:rsidR="005E5F98" w:rsidRPr="00554A46">
        <w:t>ďalej len “</w:t>
      </w:r>
      <w:r w:rsidR="00757E20" w:rsidRPr="00554A46">
        <w:t>Objednávateľ</w:t>
      </w:r>
      <w:r w:rsidR="005E5F98" w:rsidRPr="00554A46">
        <w:t>”)</w:t>
      </w:r>
    </w:p>
    <w:p w:rsidR="00551EA2" w:rsidRPr="00554A46" w:rsidRDefault="00551EA2" w:rsidP="00735691">
      <w:pPr>
        <w:pStyle w:val="odsek-1-text-1"/>
      </w:pPr>
    </w:p>
    <w:p w:rsidR="005E5F98" w:rsidRPr="00554A46" w:rsidRDefault="005E5F98" w:rsidP="00735691">
      <w:pPr>
        <w:pStyle w:val="odsek-1-text-1"/>
      </w:pPr>
      <w:r w:rsidRPr="00554A46">
        <w:t>a</w:t>
      </w:r>
    </w:p>
    <w:p w:rsidR="00A35737" w:rsidRPr="00554A46" w:rsidRDefault="00A35737" w:rsidP="00735691">
      <w:pPr>
        <w:pStyle w:val="odsek-1-text-1"/>
      </w:pPr>
    </w:p>
    <w:p w:rsidR="005E5F98" w:rsidRPr="00554A46" w:rsidRDefault="00757E20" w:rsidP="00B22E88">
      <w:pPr>
        <w:pStyle w:val="odsek-1"/>
      </w:pPr>
      <w:bookmarkStart w:id="1" w:name="_Ref39657599"/>
      <w:r w:rsidRPr="00554A46">
        <w:t>Zhotoviteľ</w:t>
      </w:r>
      <w:bookmarkEnd w:id="1"/>
    </w:p>
    <w:p w:rsidR="005E5F98" w:rsidRPr="00554A46" w:rsidRDefault="005E5F98" w:rsidP="00735691">
      <w:pPr>
        <w:pStyle w:val="odsek-1-text-1"/>
      </w:pPr>
      <w:r w:rsidRPr="00554A46">
        <w:t>Názov:</w:t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2D5EF3" w:rsidRPr="00554A46">
        <w:rPr>
          <w:highlight w:val="cyan"/>
        </w:rPr>
        <w:t>...</w:t>
      </w:r>
    </w:p>
    <w:p w:rsidR="005E5F98" w:rsidRPr="00554A46" w:rsidRDefault="005E5F98" w:rsidP="00735691">
      <w:pPr>
        <w:pStyle w:val="odsek-1-text-1"/>
      </w:pPr>
      <w:r w:rsidRPr="00554A46">
        <w:t>Sídlo:</w:t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2D5EF3" w:rsidRPr="00554A46">
        <w:rPr>
          <w:highlight w:val="cyan"/>
        </w:rPr>
        <w:t>...</w:t>
      </w:r>
    </w:p>
    <w:p w:rsidR="005E5F98" w:rsidRPr="00554A46" w:rsidRDefault="005E5F98" w:rsidP="00735691">
      <w:pPr>
        <w:pStyle w:val="odsek-1-text-1"/>
      </w:pPr>
      <w:r w:rsidRPr="00554A46">
        <w:t>Štatutárny orgán:</w:t>
      </w:r>
      <w:r w:rsidR="002D5EF3" w:rsidRPr="00554A46">
        <w:tab/>
      </w:r>
      <w:r w:rsidR="002D5EF3" w:rsidRPr="00554A46">
        <w:tab/>
      </w:r>
      <w:r w:rsidR="002D5EF3" w:rsidRPr="00554A46">
        <w:rPr>
          <w:highlight w:val="cyan"/>
        </w:rPr>
        <w:t>...</w:t>
      </w:r>
    </w:p>
    <w:p w:rsidR="005E5F98" w:rsidRPr="00554A46" w:rsidRDefault="005E5F98" w:rsidP="00735691">
      <w:pPr>
        <w:pStyle w:val="odsek-1-text-1"/>
      </w:pPr>
      <w:r w:rsidRPr="00554A46">
        <w:t>Zapísaná v:</w:t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2D5EF3" w:rsidRPr="00554A46">
        <w:rPr>
          <w:highlight w:val="cyan"/>
        </w:rPr>
        <w:t>...</w:t>
      </w:r>
    </w:p>
    <w:p w:rsidR="005E5F98" w:rsidRPr="00554A46" w:rsidRDefault="005E5F98" w:rsidP="00735691">
      <w:pPr>
        <w:pStyle w:val="odsek-1-text-1"/>
      </w:pPr>
      <w:r w:rsidRPr="00554A46">
        <w:t>IČO:</w:t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2D5EF3" w:rsidRPr="00554A46">
        <w:rPr>
          <w:highlight w:val="cyan"/>
        </w:rPr>
        <w:t>...</w:t>
      </w:r>
    </w:p>
    <w:p w:rsidR="005E5F98" w:rsidRPr="00554A46" w:rsidRDefault="005E5F98" w:rsidP="00735691">
      <w:pPr>
        <w:pStyle w:val="odsek-1-text-1"/>
      </w:pPr>
      <w:r w:rsidRPr="00554A46">
        <w:t>DIČ:</w:t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2D5EF3" w:rsidRPr="00554A46">
        <w:rPr>
          <w:highlight w:val="cyan"/>
        </w:rPr>
        <w:t>...</w:t>
      </w:r>
    </w:p>
    <w:p w:rsidR="005E5F98" w:rsidRPr="00554A46" w:rsidRDefault="005E5F98" w:rsidP="00735691">
      <w:pPr>
        <w:pStyle w:val="odsek-1-text-1"/>
      </w:pPr>
      <w:r w:rsidRPr="00554A46">
        <w:t>IČ DPH:</w:t>
      </w:r>
      <w:r w:rsidR="002D5EF3" w:rsidRPr="00554A46">
        <w:tab/>
      </w:r>
      <w:r w:rsidR="002D5EF3" w:rsidRPr="00554A46">
        <w:tab/>
      </w:r>
      <w:r w:rsidR="002D5EF3" w:rsidRPr="00554A46">
        <w:tab/>
      </w:r>
      <w:r w:rsidR="002D5EF3" w:rsidRPr="00554A46">
        <w:rPr>
          <w:highlight w:val="cyan"/>
        </w:rPr>
        <w:t>...</w:t>
      </w:r>
    </w:p>
    <w:p w:rsidR="005E5F98" w:rsidRPr="00554A46" w:rsidRDefault="005E5F98" w:rsidP="00735691">
      <w:pPr>
        <w:pStyle w:val="odsek-1-text-1"/>
      </w:pPr>
      <w:r w:rsidRPr="00554A46">
        <w:t>Bankové spojenie:</w:t>
      </w:r>
      <w:r w:rsidR="002D5EF3" w:rsidRPr="00554A46">
        <w:tab/>
      </w:r>
      <w:r w:rsidR="002D5EF3" w:rsidRPr="00554A46">
        <w:tab/>
      </w:r>
      <w:r w:rsidR="002D5EF3" w:rsidRPr="00554A46">
        <w:rPr>
          <w:highlight w:val="cyan"/>
        </w:rPr>
        <w:t>...</w:t>
      </w:r>
    </w:p>
    <w:p w:rsidR="00A35737" w:rsidRPr="00554A46" w:rsidRDefault="002D5EF3" w:rsidP="00A35737">
      <w:pPr>
        <w:pStyle w:val="odsek-1-text-1"/>
      </w:pPr>
      <w:r w:rsidRPr="00554A46">
        <w:t xml:space="preserve">IBAN, SWIFT: </w:t>
      </w:r>
      <w:r w:rsidRPr="00554A46">
        <w:tab/>
      </w:r>
      <w:r w:rsidRPr="00554A46">
        <w:tab/>
      </w:r>
      <w:r w:rsidRPr="00554A46">
        <w:rPr>
          <w:highlight w:val="cyan"/>
        </w:rPr>
        <w:t>...</w:t>
      </w:r>
    </w:p>
    <w:p w:rsidR="005E5F98" w:rsidRPr="00554A46" w:rsidRDefault="005E5F98" w:rsidP="00735691">
      <w:pPr>
        <w:pStyle w:val="odsek-1-text-1"/>
      </w:pPr>
      <w:r w:rsidRPr="00554A46">
        <w:t>Zástupca splnomocnený na rokovanie vo veciach:</w:t>
      </w:r>
    </w:p>
    <w:p w:rsidR="00A35737" w:rsidRPr="00554A46" w:rsidRDefault="00A35737" w:rsidP="00A35737">
      <w:pPr>
        <w:pStyle w:val="odsek-1-text-1"/>
      </w:pPr>
      <w:r w:rsidRPr="00554A46">
        <w:t xml:space="preserve">a) zmluvných (titul, meno a priezvisko, funkcia, telefón, e-mail): </w:t>
      </w:r>
      <w:r w:rsidRPr="00554A46">
        <w:rPr>
          <w:highlight w:val="cyan"/>
        </w:rPr>
        <w:t>...</w:t>
      </w:r>
    </w:p>
    <w:p w:rsidR="00A35737" w:rsidRPr="00554A46" w:rsidRDefault="00A35737" w:rsidP="00A35737">
      <w:pPr>
        <w:pStyle w:val="odsek-1-text-1"/>
      </w:pPr>
      <w:r w:rsidRPr="00554A46">
        <w:t xml:space="preserve">b) technických (titul, meno a priezvisko, funkcia, telefón, e-mail): </w:t>
      </w:r>
      <w:r w:rsidRPr="00554A46">
        <w:rPr>
          <w:highlight w:val="cyan"/>
        </w:rPr>
        <w:t>...</w:t>
      </w:r>
    </w:p>
    <w:p w:rsidR="007026C2" w:rsidRPr="00554A46" w:rsidRDefault="007026C2" w:rsidP="00735691">
      <w:pPr>
        <w:pStyle w:val="odsek-1-text-1"/>
      </w:pPr>
    </w:p>
    <w:p w:rsidR="007026C2" w:rsidRPr="00554A46" w:rsidRDefault="005E5F98" w:rsidP="00CE14E8">
      <w:pPr>
        <w:pStyle w:val="odsek-1-text-1"/>
      </w:pPr>
      <w:r w:rsidRPr="00554A46">
        <w:t xml:space="preserve">(ďalej len </w:t>
      </w:r>
      <w:r w:rsidR="00E449B7" w:rsidRPr="00554A46">
        <w:t>„</w:t>
      </w:r>
      <w:r w:rsidR="00757E20" w:rsidRPr="00554A46">
        <w:t>Zhotoviteľ</w:t>
      </w:r>
      <w:r w:rsidR="007026C2" w:rsidRPr="00554A46">
        <w:t>”</w:t>
      </w:r>
      <w:r w:rsidRPr="00554A46">
        <w:t>)</w:t>
      </w:r>
    </w:p>
    <w:p w:rsidR="00B22E88" w:rsidRPr="00554A46" w:rsidRDefault="00B22E88" w:rsidP="00B22E88">
      <w:pPr>
        <w:pStyle w:val="clanok-cislo"/>
      </w:pPr>
    </w:p>
    <w:p w:rsidR="00B90420" w:rsidRPr="00554A46" w:rsidRDefault="005E5F98" w:rsidP="00757E20">
      <w:pPr>
        <w:pStyle w:val="clanok-nazov"/>
      </w:pPr>
      <w:r w:rsidRPr="00554A46">
        <w:t>P</w:t>
      </w:r>
      <w:r w:rsidR="00CE14E8" w:rsidRPr="00554A46">
        <w:t>reambula</w:t>
      </w:r>
    </w:p>
    <w:p w:rsidR="00757E20" w:rsidRPr="00554A46" w:rsidRDefault="00137EBF" w:rsidP="00757E20">
      <w:pPr>
        <w:pStyle w:val="odsek-1"/>
      </w:pPr>
      <w:r w:rsidRPr="00554A46">
        <w:t>Táto Z</w:t>
      </w:r>
      <w:r w:rsidR="00757E20" w:rsidRPr="00554A46">
        <w:t xml:space="preserve">mluva je výsledkom procesu verejného obstarávania postupom </w:t>
      </w:r>
      <w:r w:rsidR="00757E20" w:rsidRPr="00554A46">
        <w:rPr>
          <w:highlight w:val="yellow"/>
        </w:rPr>
        <w:t>...</w:t>
      </w:r>
      <w:r w:rsidR="00757E20" w:rsidRPr="00554A46">
        <w:t xml:space="preserve"> s názvom </w:t>
      </w:r>
      <w:r w:rsidR="00757E20" w:rsidRPr="00554A46">
        <w:rPr>
          <w:highlight w:val="yellow"/>
        </w:rPr>
        <w:t>"...",</w:t>
      </w:r>
      <w:r w:rsidR="00757E20" w:rsidRPr="00554A46">
        <w:t xml:space="preserve"> ktorý sa vykonal v súlade so zákonom č. 343/2015 Z. z. o verejnom obstarávaní a o zmene a doplnení niektorých zákonov v znení neskorších predpisov (ďalej len "zákon o verejnom obstarávaní").</w:t>
      </w:r>
    </w:p>
    <w:p w:rsidR="005E5F98" w:rsidRPr="00554A46" w:rsidRDefault="005E5F98" w:rsidP="00B22E88">
      <w:pPr>
        <w:pStyle w:val="clanok-cislo"/>
      </w:pPr>
      <w:bookmarkStart w:id="2" w:name="_Ref14865382"/>
    </w:p>
    <w:bookmarkEnd w:id="2"/>
    <w:p w:rsidR="005E5F98" w:rsidRPr="00554A46" w:rsidRDefault="00F9630B" w:rsidP="00B22E88">
      <w:pPr>
        <w:pStyle w:val="clanok-nazov"/>
      </w:pPr>
      <w:r w:rsidRPr="00554A46">
        <w:t>Predmet Z</w:t>
      </w:r>
      <w:r w:rsidR="00FC26A2" w:rsidRPr="00554A46">
        <w:t>mluvy</w:t>
      </w:r>
    </w:p>
    <w:p w:rsidR="00757E20" w:rsidRPr="00554A46" w:rsidRDefault="00757E20" w:rsidP="00757E20">
      <w:pPr>
        <w:pStyle w:val="odsek-1"/>
      </w:pPr>
      <w:bookmarkStart w:id="3" w:name="_Ref14855937"/>
      <w:r w:rsidRPr="00554A46">
        <w:t>Predmetom tejto zmluvy je záväzok:</w:t>
      </w:r>
    </w:p>
    <w:p w:rsidR="00757E20" w:rsidRPr="00554A46" w:rsidRDefault="00757E20" w:rsidP="00C9674F">
      <w:pPr>
        <w:numPr>
          <w:ilvl w:val="0"/>
          <w:numId w:val="8"/>
        </w:numPr>
        <w:spacing w:after="0"/>
        <w:jc w:val="both"/>
        <w:rPr>
          <w:rFonts w:cs="Times New Roman"/>
        </w:rPr>
      </w:pPr>
      <w:r w:rsidRPr="00554A46">
        <w:rPr>
          <w:rFonts w:cs="Times New Roman"/>
        </w:rPr>
        <w:t xml:space="preserve">Zhotoviteľa, že </w:t>
      </w:r>
      <w:r w:rsidR="008A1D89" w:rsidRPr="00554A46">
        <w:rPr>
          <w:rFonts w:cs="Times New Roman"/>
        </w:rPr>
        <w:t xml:space="preserve">zhotovení projektovú dokumentáciu </w:t>
      </w:r>
      <w:r w:rsidR="008A1D89" w:rsidRPr="00554A46">
        <w:t>vo vykonávacom (realizačnom) stupni</w:t>
      </w:r>
      <w:r w:rsidR="008A1D89" w:rsidRPr="00554A46">
        <w:rPr>
          <w:rFonts w:cs="Times New Roman"/>
        </w:rPr>
        <w:t xml:space="preserve"> (ďalej len „PD“) </w:t>
      </w:r>
      <w:r w:rsidRPr="00554A46">
        <w:rPr>
          <w:rFonts w:cs="Times New Roman"/>
        </w:rPr>
        <w:t>pre O</w:t>
      </w:r>
      <w:r w:rsidR="00C9674F" w:rsidRPr="00554A46">
        <w:rPr>
          <w:rFonts w:cs="Times New Roman"/>
        </w:rPr>
        <w:t xml:space="preserve">bjednávateľa podľa </w:t>
      </w:r>
      <w:r w:rsidR="00B423CD" w:rsidRPr="00554A46">
        <w:rPr>
          <w:rFonts w:cs="Times New Roman"/>
        </w:rPr>
        <w:fldChar w:fldCharType="begin"/>
      </w:r>
      <w:r w:rsidR="00C9674F" w:rsidRPr="00554A46">
        <w:rPr>
          <w:rFonts w:cs="Times New Roman"/>
        </w:rPr>
        <w:instrText xml:space="preserve"> REF _Ref14962935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C9674F" w:rsidRPr="00554A46">
        <w:rPr>
          <w:rFonts w:cs="Times New Roman"/>
        </w:rPr>
        <w:t>Článok 4</w:t>
      </w:r>
      <w:r w:rsidR="00B423CD" w:rsidRPr="00554A46">
        <w:rPr>
          <w:rFonts w:cs="Times New Roman"/>
        </w:rPr>
        <w:fldChar w:fldCharType="end"/>
      </w:r>
      <w:r w:rsidR="000F0895" w:rsidRPr="00554A46">
        <w:rPr>
          <w:rFonts w:cs="Times New Roman"/>
        </w:rPr>
        <w:t xml:space="preserve">, </w:t>
      </w:r>
      <w:r w:rsidR="00F60551" w:rsidRPr="00554A46">
        <w:rPr>
          <w:rFonts w:cs="Times New Roman"/>
        </w:rPr>
        <w:t>bod</w:t>
      </w:r>
      <w:r w:rsidR="001A3AA2" w:rsidRPr="00554A46">
        <w:rPr>
          <w:rFonts w:cs="Times New Roman"/>
        </w:rPr>
        <w:t>u</w:t>
      </w:r>
      <w:r w:rsidR="00B423CD" w:rsidRPr="00554A46">
        <w:rPr>
          <w:rFonts w:cs="Times New Roman"/>
        </w:rPr>
        <w:fldChar w:fldCharType="begin"/>
      </w:r>
      <w:r w:rsidR="000F0895" w:rsidRPr="00554A46">
        <w:rPr>
          <w:rFonts w:cs="Times New Roman"/>
        </w:rPr>
        <w:instrText xml:space="preserve"> REF _Ref39656606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0F0895" w:rsidRPr="00554A46">
        <w:rPr>
          <w:rFonts w:cs="Times New Roman"/>
        </w:rPr>
        <w:t>8.2</w:t>
      </w:r>
      <w:r w:rsidR="00B423CD" w:rsidRPr="00554A46">
        <w:rPr>
          <w:rFonts w:cs="Times New Roman"/>
        </w:rPr>
        <w:fldChar w:fldCharType="end"/>
      </w:r>
      <w:r w:rsidR="000F0895" w:rsidRPr="00554A46">
        <w:rPr>
          <w:rFonts w:cs="Times New Roman"/>
        </w:rPr>
        <w:t xml:space="preserve">, </w:t>
      </w:r>
      <w:r w:rsidR="00B423CD" w:rsidRPr="00554A46">
        <w:rPr>
          <w:rFonts w:cs="Times New Roman"/>
        </w:rPr>
        <w:fldChar w:fldCharType="begin"/>
      </w:r>
      <w:r w:rsidR="000F0895" w:rsidRPr="00554A46">
        <w:rPr>
          <w:rFonts w:cs="Times New Roman"/>
        </w:rPr>
        <w:instrText xml:space="preserve"> REF _Ref39656608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0F0895" w:rsidRPr="00554A46">
        <w:rPr>
          <w:rFonts w:cs="Times New Roman"/>
        </w:rPr>
        <w:t>8.3</w:t>
      </w:r>
      <w:r w:rsidR="00B423CD" w:rsidRPr="00554A46">
        <w:rPr>
          <w:rFonts w:cs="Times New Roman"/>
        </w:rPr>
        <w:fldChar w:fldCharType="end"/>
      </w:r>
      <w:r w:rsidR="00C9674F" w:rsidRPr="00554A46">
        <w:rPr>
          <w:rFonts w:cs="Times New Roman"/>
        </w:rPr>
        <w:t xml:space="preserve"> Z</w:t>
      </w:r>
      <w:r w:rsidR="00656607" w:rsidRPr="00554A46">
        <w:rPr>
          <w:rFonts w:cs="Times New Roman"/>
        </w:rPr>
        <w:t>mluvy,</w:t>
      </w:r>
      <w:r w:rsidRPr="00554A46">
        <w:rPr>
          <w:rFonts w:cs="Times New Roman"/>
        </w:rPr>
        <w:t xml:space="preserve"> odovzdá ho </w:t>
      </w:r>
      <w:r w:rsidR="00C9674F" w:rsidRPr="00554A46">
        <w:rPr>
          <w:rFonts w:cs="Times New Roman"/>
        </w:rPr>
        <w:t>O</w:t>
      </w:r>
      <w:r w:rsidRPr="00554A46">
        <w:rPr>
          <w:rFonts w:cs="Times New Roman"/>
        </w:rPr>
        <w:t>bjednávateľovi</w:t>
      </w:r>
      <w:r w:rsidR="000F0895" w:rsidRPr="00554A46">
        <w:rPr>
          <w:rFonts w:cs="Times New Roman"/>
        </w:rPr>
        <w:t xml:space="preserve"> v dohodnutom termíne podľa </w:t>
      </w:r>
      <w:r w:rsidR="001A3AA2" w:rsidRPr="00554A46">
        <w:rPr>
          <w:rFonts w:cs="Times New Roman"/>
        </w:rPr>
        <w:t xml:space="preserve">bodu </w:t>
      </w:r>
      <w:r w:rsidR="00B423CD" w:rsidRPr="00554A46">
        <w:rPr>
          <w:rFonts w:cs="Times New Roman"/>
        </w:rPr>
        <w:fldChar w:fldCharType="begin"/>
      </w:r>
      <w:r w:rsidR="000F0895" w:rsidRPr="00554A46">
        <w:rPr>
          <w:rFonts w:cs="Times New Roman"/>
        </w:rPr>
        <w:instrText xml:space="preserve"> REF _Ref39656763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0F0895" w:rsidRPr="00554A46">
        <w:rPr>
          <w:rFonts w:cs="Times New Roman"/>
        </w:rPr>
        <w:t>5.1</w:t>
      </w:r>
      <w:r w:rsidR="00B423CD" w:rsidRPr="00554A46">
        <w:rPr>
          <w:rFonts w:cs="Times New Roman"/>
        </w:rPr>
        <w:fldChar w:fldCharType="end"/>
      </w:r>
      <w:r w:rsidR="000F0895" w:rsidRPr="00554A46">
        <w:rPr>
          <w:rFonts w:cs="Times New Roman"/>
        </w:rPr>
        <w:t xml:space="preserve"> Zmluvy</w:t>
      </w:r>
      <w:r w:rsidR="00656607" w:rsidRPr="00554A46">
        <w:rPr>
          <w:rFonts w:cs="Times New Roman"/>
        </w:rPr>
        <w:t xml:space="preserve"> a zabezpečí výkon odborného autorského dohľadu projektanta podľa bodu </w:t>
      </w:r>
      <w:r w:rsidR="00B423CD" w:rsidRPr="00554A46">
        <w:rPr>
          <w:rFonts w:cs="Times New Roman"/>
        </w:rPr>
        <w:fldChar w:fldCharType="begin"/>
      </w:r>
      <w:r w:rsidR="00656607" w:rsidRPr="00554A46">
        <w:rPr>
          <w:rFonts w:cs="Times New Roman"/>
        </w:rPr>
        <w:instrText xml:space="preserve"> REF _Ref41470158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656607" w:rsidRPr="00554A46">
        <w:rPr>
          <w:rFonts w:cs="Times New Roman"/>
        </w:rPr>
        <w:t>8.6</w:t>
      </w:r>
      <w:r w:rsidR="00B423CD" w:rsidRPr="00554A46">
        <w:rPr>
          <w:rFonts w:cs="Times New Roman"/>
        </w:rPr>
        <w:fldChar w:fldCharType="end"/>
      </w:r>
      <w:r w:rsidR="00656607" w:rsidRPr="00554A46">
        <w:rPr>
          <w:rFonts w:cs="Times New Roman"/>
        </w:rPr>
        <w:t xml:space="preserve"> Zmluvy</w:t>
      </w:r>
      <w:r w:rsidR="008A1D89" w:rsidRPr="00554A46">
        <w:rPr>
          <w:rFonts w:cs="Times New Roman"/>
        </w:rPr>
        <w:t>;</w:t>
      </w:r>
    </w:p>
    <w:p w:rsidR="00D27F05" w:rsidRPr="00554A46" w:rsidRDefault="00757E20" w:rsidP="00C9674F">
      <w:pPr>
        <w:numPr>
          <w:ilvl w:val="0"/>
          <w:numId w:val="8"/>
        </w:numPr>
        <w:spacing w:after="0"/>
        <w:jc w:val="both"/>
        <w:rPr>
          <w:rFonts w:cs="Times New Roman"/>
        </w:rPr>
      </w:pPr>
      <w:r w:rsidRPr="00554A46">
        <w:rPr>
          <w:rFonts w:cs="Times New Roman"/>
        </w:rPr>
        <w:t>Objednávateľa, že</w:t>
      </w:r>
      <w:r w:rsidR="00F60551" w:rsidRPr="00554A46">
        <w:rPr>
          <w:rFonts w:cs="Times New Roman"/>
        </w:rPr>
        <w:t xml:space="preserve"> poskytne súčinnosť podľa</w:t>
      </w:r>
      <w:r w:rsidR="001A3AA2" w:rsidRPr="00554A46">
        <w:rPr>
          <w:rFonts w:cs="Times New Roman"/>
        </w:rPr>
        <w:t xml:space="preserve"> bodu</w:t>
      </w:r>
      <w:r w:rsidR="00B423CD" w:rsidRPr="00554A46">
        <w:rPr>
          <w:rFonts w:cs="Times New Roman"/>
        </w:rPr>
        <w:fldChar w:fldCharType="begin"/>
      </w:r>
      <w:r w:rsidR="00F60551" w:rsidRPr="00554A46">
        <w:rPr>
          <w:rFonts w:cs="Times New Roman"/>
        </w:rPr>
        <w:instrText xml:space="preserve"> REF _Ref39657061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F60551" w:rsidRPr="00554A46">
        <w:rPr>
          <w:rFonts w:cs="Times New Roman"/>
        </w:rPr>
        <w:t>8.1</w:t>
      </w:r>
      <w:r w:rsidR="00B423CD" w:rsidRPr="00554A46">
        <w:rPr>
          <w:rFonts w:cs="Times New Roman"/>
        </w:rPr>
        <w:fldChar w:fldCharType="end"/>
      </w:r>
      <w:r w:rsidR="00F60551" w:rsidRPr="00554A46">
        <w:rPr>
          <w:rFonts w:cs="Times New Roman"/>
        </w:rPr>
        <w:t xml:space="preserve"> Zmluvy,</w:t>
      </w:r>
      <w:r w:rsidRPr="00554A46">
        <w:rPr>
          <w:rFonts w:cs="Times New Roman"/>
        </w:rPr>
        <w:t xml:space="preserve"> dohodnuté dielo prevezme v zmysle podmienok </w:t>
      </w:r>
      <w:r w:rsidR="00C9674F" w:rsidRPr="00554A46">
        <w:rPr>
          <w:rFonts w:cs="Times New Roman"/>
        </w:rPr>
        <w:t>uvedených v</w:t>
      </w:r>
      <w:r w:rsidRPr="00554A46">
        <w:rPr>
          <w:rFonts w:cs="Times New Roman"/>
        </w:rPr>
        <w:t xml:space="preserve"> Zmluve </w:t>
      </w:r>
      <w:r w:rsidR="00C9674F" w:rsidRPr="00554A46">
        <w:rPr>
          <w:rFonts w:cs="Times New Roman"/>
        </w:rPr>
        <w:t>a zaplatí zaň Z</w:t>
      </w:r>
      <w:r w:rsidRPr="00554A46">
        <w:rPr>
          <w:rFonts w:cs="Times New Roman"/>
        </w:rPr>
        <w:t xml:space="preserve">hotoviteľovi </w:t>
      </w:r>
      <w:r w:rsidR="00C9674F" w:rsidRPr="00554A46">
        <w:rPr>
          <w:rFonts w:cs="Times New Roman"/>
        </w:rPr>
        <w:t xml:space="preserve">dohodnutú </w:t>
      </w:r>
      <w:r w:rsidR="00656607" w:rsidRPr="00554A46">
        <w:rPr>
          <w:rFonts w:cs="Times New Roman"/>
        </w:rPr>
        <w:t>cenu za D</w:t>
      </w:r>
      <w:r w:rsidR="00C9674F" w:rsidRPr="00554A46">
        <w:rPr>
          <w:rFonts w:cs="Times New Roman"/>
        </w:rPr>
        <w:t>ielo podľa</w:t>
      </w:r>
      <w:r w:rsidR="00656607" w:rsidRPr="00554A46">
        <w:rPr>
          <w:rFonts w:cs="Times New Roman"/>
        </w:rPr>
        <w:t xml:space="preserve"> bodu </w:t>
      </w:r>
      <w:r w:rsidR="00B423CD" w:rsidRPr="00554A46">
        <w:rPr>
          <w:rFonts w:cs="Times New Roman"/>
        </w:rPr>
        <w:fldChar w:fldCharType="begin"/>
      </w:r>
      <w:r w:rsidR="00656607" w:rsidRPr="00554A46">
        <w:rPr>
          <w:rFonts w:cs="Times New Roman"/>
        </w:rPr>
        <w:instrText xml:space="preserve"> REF _Ref41469376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656607" w:rsidRPr="00554A46">
        <w:rPr>
          <w:rFonts w:cs="Times New Roman"/>
        </w:rPr>
        <w:t>6.2</w:t>
      </w:r>
      <w:r w:rsidR="00B423CD" w:rsidRPr="00554A46">
        <w:rPr>
          <w:rFonts w:cs="Times New Roman"/>
        </w:rPr>
        <w:fldChar w:fldCharType="end"/>
      </w:r>
      <w:r w:rsidR="00C9674F" w:rsidRPr="00554A46">
        <w:rPr>
          <w:rFonts w:cs="Times New Roman"/>
        </w:rPr>
        <w:t xml:space="preserve"> Z</w:t>
      </w:r>
      <w:r w:rsidR="00656607" w:rsidRPr="00554A46">
        <w:rPr>
          <w:rFonts w:cs="Times New Roman"/>
        </w:rPr>
        <w:t xml:space="preserve">mluvy, a že za riadne vykonávanie činnosti odborného autorského dohľadu projektanta po vydaní právoplatného kolaudačného rozhodnutia zaplatí odmenu podľa bodu </w:t>
      </w:r>
      <w:r w:rsidR="00B423CD" w:rsidRPr="00554A46">
        <w:rPr>
          <w:rFonts w:cs="Times New Roman"/>
        </w:rPr>
        <w:fldChar w:fldCharType="begin"/>
      </w:r>
      <w:r w:rsidR="00656607" w:rsidRPr="00554A46">
        <w:rPr>
          <w:rFonts w:cs="Times New Roman"/>
        </w:rPr>
        <w:instrText xml:space="preserve"> REF _Ref41469378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656607" w:rsidRPr="00554A46">
        <w:rPr>
          <w:rFonts w:cs="Times New Roman"/>
        </w:rPr>
        <w:t>6.3</w:t>
      </w:r>
      <w:r w:rsidR="00B423CD" w:rsidRPr="00554A46">
        <w:rPr>
          <w:rFonts w:cs="Times New Roman"/>
        </w:rPr>
        <w:fldChar w:fldCharType="end"/>
      </w:r>
      <w:r w:rsidR="00656607" w:rsidRPr="00554A46">
        <w:rPr>
          <w:rFonts w:cs="Times New Roman"/>
        </w:rPr>
        <w:t xml:space="preserve"> Zmluvy.</w:t>
      </w:r>
    </w:p>
    <w:p w:rsidR="000D0C18" w:rsidRPr="00554A46" w:rsidRDefault="000D0C18" w:rsidP="000D0C18">
      <w:pPr>
        <w:pStyle w:val="clanok-cislo"/>
      </w:pPr>
      <w:bookmarkStart w:id="4" w:name="_Ref14962935"/>
      <w:bookmarkEnd w:id="3"/>
    </w:p>
    <w:bookmarkEnd w:id="4"/>
    <w:p w:rsidR="000D0C18" w:rsidRPr="00554A46" w:rsidRDefault="00C9674F" w:rsidP="000D0C18">
      <w:pPr>
        <w:pStyle w:val="clanok-nazov"/>
      </w:pPr>
      <w:r w:rsidRPr="00554A46">
        <w:t>Dielo</w:t>
      </w:r>
    </w:p>
    <w:p w:rsidR="00830A6B" w:rsidRPr="00554A46" w:rsidRDefault="00C9674F" w:rsidP="00C9674F">
      <w:pPr>
        <w:pStyle w:val="odsek-1"/>
      </w:pPr>
      <w:r w:rsidRPr="00554A46">
        <w:rPr>
          <w:rFonts w:cs="Times New Roman"/>
        </w:rPr>
        <w:t xml:space="preserve">Dielom podľa tejto zmluvy je vypracovanie </w:t>
      </w:r>
      <w:r w:rsidR="008A1D89" w:rsidRPr="00554A46">
        <w:rPr>
          <w:rFonts w:cs="Times New Roman"/>
        </w:rPr>
        <w:t xml:space="preserve">realizačnej projektovej dokumentácie pre </w:t>
      </w:r>
      <w:r w:rsidRPr="00554A46">
        <w:rPr>
          <w:rFonts w:cs="Times New Roman"/>
        </w:rPr>
        <w:t>Objednávateľa k projektu s názvom: ,,</w:t>
      </w:r>
      <w:r w:rsidRPr="00554A46">
        <w:rPr>
          <w:rFonts w:cs="Times New Roman"/>
          <w:highlight w:val="yellow"/>
        </w:rPr>
        <w:t>...</w:t>
      </w:r>
      <w:r w:rsidRPr="00554A46">
        <w:rPr>
          <w:rFonts w:cs="Times New Roman"/>
        </w:rPr>
        <w:t>“</w:t>
      </w:r>
      <w:r w:rsidR="00140EB7" w:rsidRPr="00554A46">
        <w:rPr>
          <w:rFonts w:cs="Times New Roman"/>
        </w:rPr>
        <w:t xml:space="preserve"> (ďalej len „stavba“)</w:t>
      </w:r>
      <w:r w:rsidRPr="00554A46">
        <w:rPr>
          <w:rFonts w:cs="Times New Roman"/>
        </w:rPr>
        <w:t>.</w:t>
      </w:r>
    </w:p>
    <w:p w:rsidR="00C9674F" w:rsidRPr="00554A46" w:rsidRDefault="00C9674F" w:rsidP="00C9674F">
      <w:pPr>
        <w:pStyle w:val="odsek-1"/>
      </w:pPr>
      <w:bookmarkStart w:id="5" w:name="_Ref39656344"/>
      <w:r w:rsidRPr="00554A46">
        <w:rPr>
          <w:rFonts w:cs="Times New Roman"/>
        </w:rPr>
        <w:t xml:space="preserve">Dielo v sebe zahŕňa dodanie </w:t>
      </w:r>
      <w:r w:rsidR="008A1D89" w:rsidRPr="00554A46">
        <w:rPr>
          <w:rFonts w:cs="Times New Roman"/>
        </w:rPr>
        <w:t xml:space="preserve">realizačnej </w:t>
      </w:r>
      <w:r w:rsidRPr="00554A46">
        <w:rPr>
          <w:rFonts w:cs="Times New Roman"/>
        </w:rPr>
        <w:t xml:space="preserve">projektovej dokumentácie v 6-tich vyhotoveniach v tlačenej forme, 1 x elektronicky vo formátoch – PDF, DOC, XLS, DWG, podľa charakteru príslušnej časti dokumentácie. Projektová dokumentácia musí obsahovať podrobný </w:t>
      </w:r>
      <w:proofErr w:type="spellStart"/>
      <w:r w:rsidRPr="00554A46">
        <w:rPr>
          <w:rFonts w:cs="Times New Roman"/>
        </w:rPr>
        <w:t>položkový</w:t>
      </w:r>
      <w:proofErr w:type="spellEnd"/>
      <w:r w:rsidRPr="00554A46">
        <w:rPr>
          <w:rFonts w:cs="Times New Roman"/>
        </w:rPr>
        <w:t xml:space="preserve"> rozpočet stavby a výkaz výmer, ktoré nebudú obsahovať žiadne súborové alebo </w:t>
      </w:r>
      <w:proofErr w:type="spellStart"/>
      <w:r w:rsidRPr="00554A46">
        <w:rPr>
          <w:rFonts w:cs="Times New Roman"/>
        </w:rPr>
        <w:t>kompletové</w:t>
      </w:r>
      <w:proofErr w:type="spellEnd"/>
      <w:r w:rsidRPr="00554A46">
        <w:rPr>
          <w:rFonts w:cs="Times New Roman"/>
        </w:rPr>
        <w:t xml:space="preserve"> položky</w:t>
      </w:r>
      <w:r w:rsidR="003D3DB1" w:rsidRPr="00554A46">
        <w:rPr>
          <w:rFonts w:cs="Times New Roman"/>
        </w:rPr>
        <w:t xml:space="preserve"> a prednostne budú použité cenníkové položky</w:t>
      </w:r>
      <w:r w:rsidRPr="00554A46">
        <w:rPr>
          <w:rFonts w:cs="Times New Roman"/>
        </w:rPr>
        <w:t xml:space="preserve">. Podrobný </w:t>
      </w:r>
      <w:proofErr w:type="spellStart"/>
      <w:r w:rsidRPr="00554A46">
        <w:rPr>
          <w:rFonts w:cs="Times New Roman"/>
        </w:rPr>
        <w:t>položkový</w:t>
      </w:r>
      <w:proofErr w:type="spellEnd"/>
      <w:r w:rsidRPr="00554A46">
        <w:rPr>
          <w:rFonts w:cs="Times New Roman"/>
        </w:rPr>
        <w:t xml:space="preserve"> rozpočet stavby a výkaz výmer musí byť aj vo formáte XLS/XLSX s nastavením výpočtových vzorcov, rekapituláciou a krycím listom podľa stavebných objektov z dôvodu ďalšieho použitia v nadväzujúcich postupoch verejného obstarávania.</w:t>
      </w:r>
      <w:r w:rsidR="002B7A93" w:rsidRPr="00554A46">
        <w:rPr>
          <w:rFonts w:cs="Times New Roman"/>
        </w:rPr>
        <w:t xml:space="preserve"> Dielo sa po odovzdaní stáva majetkom Objednávateľa.</w:t>
      </w:r>
      <w:bookmarkEnd w:id="5"/>
    </w:p>
    <w:p w:rsidR="00C9674F" w:rsidRPr="00554A46" w:rsidRDefault="00C9674F" w:rsidP="00C9674F">
      <w:pPr>
        <w:pStyle w:val="odsek-1"/>
      </w:pPr>
      <w:r w:rsidRPr="00554A46">
        <w:rPr>
          <w:rFonts w:cs="Times New Roman"/>
        </w:rPr>
        <w:t>Zhotoviteľ zodpovedá za to, že predložená projektová dokumentácia bude pre potreby vydania stavebného povolenia kompletná a v súlade so zákonom č. 50/1976 Zb. Stavebný zákon v platnom znení a príslušnými vykonávacími predpismi.</w:t>
      </w:r>
    </w:p>
    <w:p w:rsidR="00C9674F" w:rsidRPr="00554A46" w:rsidRDefault="00C9674F" w:rsidP="00C9674F">
      <w:pPr>
        <w:pStyle w:val="odsek-1"/>
      </w:pPr>
      <w:r w:rsidRPr="00554A46">
        <w:rPr>
          <w:rFonts w:cs="Times New Roman"/>
        </w:rPr>
        <w:t>Zhotoviteľ potvrdzuje, že sa v plnom rozsahu oboznámil s rozsahom a povahou predmetu Zmluvy, že sú mu známe technické a kvalitatívne podmienky k jeho realizácii, a prehlasuje že má odbornú kvalifikáciu, ktorá sa viaže k plneniu predmetu Zmluvy a že disponuje takými kapacitami a  odbornými znalosťami, ktoré sú k realizácii Diela a k plneniu Zmluvy potrebné a nevyhnutné, a toto garantuje do času odovzdania PD Objednávateľovi.</w:t>
      </w:r>
    </w:p>
    <w:p w:rsidR="00C9674F" w:rsidRPr="00554A46" w:rsidRDefault="00C9674F" w:rsidP="00C9674F">
      <w:pPr>
        <w:pStyle w:val="odsek-1"/>
      </w:pPr>
      <w:r w:rsidRPr="00554A46">
        <w:rPr>
          <w:rFonts w:cs="Times New Roman"/>
        </w:rPr>
        <w:t>V prípade, že Objednávateľ, stavebný úrad, orgán štátnej správy alebo samosprávy, alebo iný úrad bude požadovať doplnenie alebo prepracovanie PD z dôvodu nesplnenia jeho požiadaviek na  kvalitu, rozsa</w:t>
      </w:r>
      <w:r w:rsidR="00E93006" w:rsidRPr="00554A46">
        <w:rPr>
          <w:rFonts w:cs="Times New Roman"/>
        </w:rPr>
        <w:t>h a úplnosť dokumentácie, a ak D</w:t>
      </w:r>
      <w:r w:rsidRPr="00554A46">
        <w:rPr>
          <w:rFonts w:cs="Times New Roman"/>
        </w:rPr>
        <w:t>ielo nebude schválenia schopné v zmysle ich požiadaviek a v</w:t>
      </w:r>
      <w:r w:rsidR="002B7A93" w:rsidRPr="00554A46">
        <w:rPr>
          <w:rFonts w:cs="Times New Roman"/>
        </w:rPr>
        <w:t xml:space="preserve"> zmysle platnej legislatívy je Z</w:t>
      </w:r>
      <w:r w:rsidRPr="00554A46">
        <w:rPr>
          <w:rFonts w:cs="Times New Roman"/>
        </w:rPr>
        <w:t>hotoviteľ povinný túto prepracovať alebo doplniť v lehote, ktorú písomne určí Objednávateľ. Cena za toto prepracovanie alebo doplnenie je zahrnutá v z</w:t>
      </w:r>
      <w:r w:rsidR="002B7A93" w:rsidRPr="00554A46">
        <w:rPr>
          <w:rFonts w:cs="Times New Roman"/>
        </w:rPr>
        <w:t>mluvne dohodnutej cene určenej podľa</w:t>
      </w:r>
      <w:r w:rsidR="001A3AA2" w:rsidRPr="00554A46">
        <w:rPr>
          <w:rFonts w:cs="Times New Roman"/>
        </w:rPr>
        <w:t xml:space="preserve"> bodu</w:t>
      </w:r>
      <w:r w:rsidR="00B423CD" w:rsidRPr="00554A46">
        <w:rPr>
          <w:rFonts w:cs="Times New Roman"/>
        </w:rPr>
        <w:fldChar w:fldCharType="begin"/>
      </w:r>
      <w:r w:rsidR="003D3DB1" w:rsidRPr="00554A46">
        <w:rPr>
          <w:rFonts w:cs="Times New Roman"/>
        </w:rPr>
        <w:instrText xml:space="preserve"> REF _Ref13058369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3D3DB1" w:rsidRPr="00554A46">
        <w:rPr>
          <w:rFonts w:cs="Times New Roman"/>
        </w:rPr>
        <w:t>6.2</w:t>
      </w:r>
      <w:r w:rsidR="00B423CD" w:rsidRPr="00554A46">
        <w:rPr>
          <w:rFonts w:cs="Times New Roman"/>
        </w:rPr>
        <w:fldChar w:fldCharType="end"/>
      </w:r>
      <w:r w:rsidR="002B7A93" w:rsidRPr="00554A46">
        <w:rPr>
          <w:rFonts w:cs="Times New Roman"/>
        </w:rPr>
        <w:t>Z</w:t>
      </w:r>
      <w:r w:rsidRPr="00554A46">
        <w:rPr>
          <w:rFonts w:cs="Times New Roman"/>
        </w:rPr>
        <w:t>mluvy.</w:t>
      </w:r>
    </w:p>
    <w:p w:rsidR="000D0C18" w:rsidRPr="00554A46" w:rsidRDefault="000D0C18" w:rsidP="002B02BE">
      <w:pPr>
        <w:pStyle w:val="clanok-cislo"/>
      </w:pPr>
    </w:p>
    <w:p w:rsidR="000D0C18" w:rsidRPr="00554A46" w:rsidRDefault="00C9674F" w:rsidP="002B02BE">
      <w:pPr>
        <w:pStyle w:val="clanok-nazov"/>
      </w:pPr>
      <w:r w:rsidRPr="00554A46">
        <w:t>Lehoty plnenia záväzkov</w:t>
      </w:r>
      <w:r w:rsidR="003D2EDA" w:rsidRPr="00554A46">
        <w:t xml:space="preserve"> a doba trvania Zmluvy</w:t>
      </w:r>
    </w:p>
    <w:p w:rsidR="008F54E4" w:rsidRPr="00554A46" w:rsidRDefault="00C9674F" w:rsidP="00C9674F">
      <w:pPr>
        <w:pStyle w:val="odsek-1"/>
      </w:pPr>
      <w:bookmarkStart w:id="6" w:name="_Ref39656763"/>
      <w:r w:rsidRPr="00554A46">
        <w:rPr>
          <w:rFonts w:cs="Times New Roman"/>
        </w:rPr>
        <w:t xml:space="preserve">Termín plnenia predmetu zmluvy podľa </w:t>
      </w:r>
      <w:r w:rsidR="00B423CD" w:rsidRPr="00554A46">
        <w:rPr>
          <w:rFonts w:cs="Times New Roman"/>
        </w:rPr>
        <w:fldChar w:fldCharType="begin"/>
      </w:r>
      <w:r w:rsidR="00F9630B" w:rsidRPr="00554A46">
        <w:rPr>
          <w:rFonts w:cs="Times New Roman"/>
        </w:rPr>
        <w:instrText xml:space="preserve"> REF _Ref14865382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F9630B" w:rsidRPr="00554A46">
        <w:rPr>
          <w:rFonts w:cs="Times New Roman"/>
        </w:rPr>
        <w:t>Článok 3</w:t>
      </w:r>
      <w:r w:rsidR="00B423CD" w:rsidRPr="00554A46">
        <w:rPr>
          <w:rFonts w:cs="Times New Roman"/>
        </w:rPr>
        <w:fldChar w:fldCharType="end"/>
      </w:r>
      <w:r w:rsidR="005865A0">
        <w:rPr>
          <w:rFonts w:cs="Times New Roman"/>
        </w:rPr>
        <w:t xml:space="preserve"> </w:t>
      </w:r>
      <w:r w:rsidR="003D3DB1" w:rsidRPr="00554A46">
        <w:rPr>
          <w:rFonts w:cs="Times New Roman"/>
        </w:rPr>
        <w:t xml:space="preserve">Zmluvy </w:t>
      </w:r>
      <w:r w:rsidRPr="00F90469">
        <w:rPr>
          <w:rFonts w:cs="Times New Roman"/>
        </w:rPr>
        <w:t xml:space="preserve">je do </w:t>
      </w:r>
      <w:r w:rsidR="006217FE" w:rsidRPr="00F90469">
        <w:rPr>
          <w:rFonts w:cs="Times New Roman"/>
        </w:rPr>
        <w:t xml:space="preserve">30 </w:t>
      </w:r>
      <w:r w:rsidR="00175F49" w:rsidRPr="00F90469">
        <w:rPr>
          <w:rFonts w:cs="Times New Roman"/>
        </w:rPr>
        <w:t xml:space="preserve">kalendárnych </w:t>
      </w:r>
      <w:r w:rsidR="00BD4B06" w:rsidRPr="00F90469">
        <w:rPr>
          <w:rFonts w:cs="Times New Roman"/>
        </w:rPr>
        <w:t xml:space="preserve">dní </w:t>
      </w:r>
      <w:r w:rsidRPr="00F90469">
        <w:rPr>
          <w:rFonts w:cs="Times New Roman"/>
        </w:rPr>
        <w:t xml:space="preserve">od nadobudnutia účinnosti </w:t>
      </w:r>
      <w:r w:rsidR="00F9630B" w:rsidRPr="00F90469">
        <w:rPr>
          <w:rFonts w:cs="Times New Roman"/>
        </w:rPr>
        <w:t>Z</w:t>
      </w:r>
      <w:r w:rsidRPr="00F90469">
        <w:rPr>
          <w:rFonts w:cs="Times New Roman"/>
        </w:rPr>
        <w:t>mluvy.</w:t>
      </w:r>
      <w:bookmarkEnd w:id="6"/>
      <w:r w:rsidR="003D2EDA" w:rsidRPr="00F90469">
        <w:rPr>
          <w:rFonts w:cs="Times New Roman"/>
        </w:rPr>
        <w:t xml:space="preserve"> Táto Zmluva sa uzatvára na dobu určitú </w:t>
      </w:r>
      <w:r w:rsidR="003D2EDA" w:rsidRPr="00554A46">
        <w:rPr>
          <w:rFonts w:cs="Times New Roman"/>
        </w:rPr>
        <w:t>– odo dňa účinnosti tejto Zmluvy do dňa vydania právoplatného kolaudačného rozhodnutia.</w:t>
      </w:r>
    </w:p>
    <w:p w:rsidR="00C9674F" w:rsidRPr="00554A46" w:rsidRDefault="003D2EDA" w:rsidP="00C9674F">
      <w:pPr>
        <w:pStyle w:val="odsek-1"/>
      </w:pPr>
      <w:bookmarkStart w:id="7" w:name="_Ref39651409"/>
      <w:r w:rsidRPr="00554A46">
        <w:rPr>
          <w:rFonts w:cs="Times New Roman"/>
        </w:rPr>
        <w:t>Dodržanie</w:t>
      </w:r>
      <w:r w:rsidR="00C9674F" w:rsidRPr="00554A46">
        <w:rPr>
          <w:rFonts w:cs="Times New Roman"/>
        </w:rPr>
        <w:t xml:space="preserve"> termínu</w:t>
      </w:r>
      <w:r w:rsidRPr="00554A46">
        <w:rPr>
          <w:rFonts w:cs="Times New Roman"/>
        </w:rPr>
        <w:t xml:space="preserve"> plnenia</w:t>
      </w:r>
      <w:r w:rsidR="00C9674F" w:rsidRPr="00554A46">
        <w:rPr>
          <w:rFonts w:cs="Times New Roman"/>
        </w:rPr>
        <w:t xml:space="preserve"> je závislé od riadneho a včasného spolupôsobenia Objednávateľa a dotknutých orgánov a organizácií. Po dobu omeškania O</w:t>
      </w:r>
      <w:r w:rsidR="00F9630B" w:rsidRPr="00554A46">
        <w:rPr>
          <w:rFonts w:cs="Times New Roman"/>
        </w:rPr>
        <w:t>bjednávateľa,</w:t>
      </w:r>
      <w:r w:rsidR="00C9674F" w:rsidRPr="00554A46">
        <w:rPr>
          <w:rFonts w:cs="Times New Roman"/>
        </w:rPr>
        <w:t xml:space="preserve"> dotknutých orgánov a organizácií s  poskytnutím spolupôsobenia nie je Zhotoviteľ v omeškan</w:t>
      </w:r>
      <w:r w:rsidR="00E93006" w:rsidRPr="00554A46">
        <w:rPr>
          <w:rFonts w:cs="Times New Roman"/>
        </w:rPr>
        <w:t>í so splnením povinností dodať D</w:t>
      </w:r>
      <w:r w:rsidR="00C9674F" w:rsidRPr="00554A46">
        <w:rPr>
          <w:rFonts w:cs="Times New Roman"/>
        </w:rPr>
        <w:t>ielo v dohodnutom termíne.</w:t>
      </w:r>
      <w:bookmarkEnd w:id="7"/>
    </w:p>
    <w:p w:rsidR="000D0C18" w:rsidRPr="00554A46" w:rsidRDefault="000D0C18" w:rsidP="00F81C92">
      <w:pPr>
        <w:pStyle w:val="clanok-cislo"/>
      </w:pPr>
      <w:bookmarkStart w:id="8" w:name="_Ref39559428"/>
    </w:p>
    <w:bookmarkEnd w:id="8"/>
    <w:p w:rsidR="000D0C18" w:rsidRPr="00554A46" w:rsidRDefault="00C9674F" w:rsidP="00F81C92">
      <w:pPr>
        <w:pStyle w:val="clanok-nazov"/>
      </w:pPr>
      <w:r w:rsidRPr="00554A46">
        <w:t xml:space="preserve">Cena </w:t>
      </w:r>
      <w:r w:rsidR="003D35C5" w:rsidRPr="00554A46">
        <w:t xml:space="preserve">za </w:t>
      </w:r>
      <w:r w:rsidR="00E93006" w:rsidRPr="00554A46">
        <w:t>D</w:t>
      </w:r>
      <w:r w:rsidR="003D35C5" w:rsidRPr="00554A46">
        <w:t>ielo</w:t>
      </w:r>
    </w:p>
    <w:p w:rsidR="008F54E4" w:rsidRPr="00554A46" w:rsidRDefault="00284D9F" w:rsidP="00C9674F">
      <w:pPr>
        <w:pStyle w:val="odsek-1"/>
      </w:pPr>
      <w:bookmarkStart w:id="9" w:name="_Ref15025004"/>
      <w:r w:rsidRPr="00554A46">
        <w:rPr>
          <w:rFonts w:cs="Times New Roman"/>
        </w:rPr>
        <w:t xml:space="preserve">Cena za zhotovenie predmetu zmluvy </w:t>
      </w:r>
      <w:r w:rsidR="00025B87" w:rsidRPr="00554A46">
        <w:rPr>
          <w:rFonts w:cs="Times New Roman"/>
        </w:rPr>
        <w:t xml:space="preserve">podľa </w:t>
      </w:r>
      <w:r w:rsidR="00B423CD" w:rsidRPr="00554A46">
        <w:rPr>
          <w:rFonts w:cs="Times New Roman"/>
        </w:rPr>
        <w:fldChar w:fldCharType="begin"/>
      </w:r>
      <w:r w:rsidR="00025B87" w:rsidRPr="00554A46">
        <w:rPr>
          <w:rFonts w:cs="Times New Roman"/>
        </w:rPr>
        <w:instrText xml:space="preserve"> REF _Ref14865382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025B87" w:rsidRPr="00554A46">
        <w:rPr>
          <w:rFonts w:cs="Times New Roman"/>
        </w:rPr>
        <w:t>Článok 3</w:t>
      </w:r>
      <w:r w:rsidR="00B423CD" w:rsidRPr="00554A46">
        <w:rPr>
          <w:rFonts w:cs="Times New Roman"/>
        </w:rPr>
        <w:fldChar w:fldCharType="end"/>
      </w:r>
      <w:r w:rsidR="00025B87" w:rsidRPr="00554A46">
        <w:rPr>
          <w:rFonts w:cs="Times New Roman"/>
        </w:rPr>
        <w:t xml:space="preserve"> Zmluvy</w:t>
      </w:r>
      <w:r w:rsidR="00EE5CFF" w:rsidRPr="00554A46">
        <w:rPr>
          <w:rFonts w:cs="Times New Roman"/>
        </w:rPr>
        <w:t xml:space="preserve"> je stanovená dohodou Z</w:t>
      </w:r>
      <w:r w:rsidRPr="00554A46">
        <w:rPr>
          <w:rFonts w:cs="Times New Roman"/>
        </w:rPr>
        <w:t xml:space="preserve">mluvných strán v súlade s </w:t>
      </w:r>
      <w:proofErr w:type="spellStart"/>
      <w:r w:rsidRPr="00554A46">
        <w:rPr>
          <w:rFonts w:cs="Times New Roman"/>
        </w:rPr>
        <w:t>ust</w:t>
      </w:r>
      <w:proofErr w:type="spellEnd"/>
      <w:r w:rsidRPr="00554A46">
        <w:rPr>
          <w:rFonts w:cs="Times New Roman"/>
        </w:rPr>
        <w:t>. zákona č. 18/1996 Z. z. o cenách v znení neskorších predpisov a vyhláškou č. 87/1996 Z. z., ktorou sa vykonáva zákon Národnej rady Slovenskej republiky č. 18/1996 Z. z. o cenách v znení neskorších predpisov a predstavuje cenu najvýhodnejšej cenovej ponuky predloženej v rámci procesu verejného obstarávania realizovaného v súlade s § 117 zákona č. 343/2015 Z. z. o verejnom obstarávaní a o zmene a doplnení niektorých zákonov v znení neskorších predpisov. V cene diela je zahrnutá aj odmena za udelenie licencie k dielu podľ</w:t>
      </w:r>
      <w:r w:rsidR="002F3AC2" w:rsidRPr="00554A46">
        <w:rPr>
          <w:rFonts w:cs="Times New Roman"/>
        </w:rPr>
        <w:t xml:space="preserve">a </w:t>
      </w:r>
      <w:r w:rsidR="00B423CD" w:rsidRPr="00554A46">
        <w:rPr>
          <w:rFonts w:cs="Times New Roman"/>
        </w:rPr>
        <w:fldChar w:fldCharType="begin"/>
      </w:r>
      <w:r w:rsidR="002F3AC2" w:rsidRPr="00554A46">
        <w:rPr>
          <w:rFonts w:cs="Times New Roman"/>
        </w:rPr>
        <w:instrText xml:space="preserve"> REF _Ref39655809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2F3AC2" w:rsidRPr="00554A46">
        <w:rPr>
          <w:rFonts w:cs="Times New Roman"/>
        </w:rPr>
        <w:t>Článok 12</w:t>
      </w:r>
      <w:r w:rsidR="00B423CD" w:rsidRPr="00554A46">
        <w:rPr>
          <w:rFonts w:cs="Times New Roman"/>
        </w:rPr>
        <w:fldChar w:fldCharType="end"/>
      </w:r>
      <w:r w:rsidR="002F3AC2" w:rsidRPr="00554A46">
        <w:rPr>
          <w:rFonts w:cs="Times New Roman"/>
        </w:rPr>
        <w:t xml:space="preserve"> Z</w:t>
      </w:r>
      <w:r w:rsidRPr="00554A46">
        <w:rPr>
          <w:rFonts w:cs="Times New Roman"/>
        </w:rPr>
        <w:t>mluvy.</w:t>
      </w:r>
    </w:p>
    <w:p w:rsidR="00C952C1" w:rsidRPr="00554A46" w:rsidRDefault="00C952C1" w:rsidP="00C952C1">
      <w:pPr>
        <w:pStyle w:val="odsek-1"/>
      </w:pPr>
      <w:bookmarkStart w:id="10" w:name="_Ref41469376"/>
      <w:r w:rsidRPr="00554A46">
        <w:t>Cena za</w:t>
      </w:r>
      <w:r w:rsidR="00C44E13" w:rsidRPr="00554A46">
        <w:t xml:space="preserve"> zhotovenie Diela</w:t>
      </w:r>
      <w:r w:rsidRPr="00554A46">
        <w:t>.</w:t>
      </w:r>
      <w:bookmarkEnd w:id="10"/>
    </w:p>
    <w:p w:rsidR="00C952C1" w:rsidRPr="00554A46" w:rsidRDefault="002D3C6A" w:rsidP="00C952C1">
      <w:pPr>
        <w:pStyle w:val="odsek-1-text-1"/>
      </w:pPr>
      <w:r w:rsidRPr="00554A46">
        <w:t>Cena D</w:t>
      </w:r>
      <w:r w:rsidR="00C952C1" w:rsidRPr="00554A46">
        <w:t xml:space="preserve">iela bez DPH: </w:t>
      </w:r>
      <w:r w:rsidR="00C952C1" w:rsidRPr="00554A46">
        <w:tab/>
      </w:r>
      <w:r w:rsidR="00C952C1" w:rsidRPr="00554A46">
        <w:tab/>
      </w:r>
      <w:r w:rsidR="00C952C1" w:rsidRPr="00554A46">
        <w:tab/>
      </w:r>
      <w:r w:rsidR="00C952C1" w:rsidRPr="00554A46">
        <w:rPr>
          <w:highlight w:val="cyan"/>
        </w:rPr>
        <w:t>.......................</w:t>
      </w:r>
      <w:r w:rsidR="00C952C1" w:rsidRPr="00554A46">
        <w:t xml:space="preserve"> EUR </w:t>
      </w:r>
    </w:p>
    <w:p w:rsidR="00C952C1" w:rsidRPr="00554A46" w:rsidRDefault="00C952C1" w:rsidP="00C952C1">
      <w:pPr>
        <w:pStyle w:val="odsek-1-text-1"/>
      </w:pPr>
      <w:r w:rsidRPr="00554A46">
        <w:t>Sadzba DPH:</w:t>
      </w:r>
      <w:r w:rsidRPr="00554A46">
        <w:tab/>
      </w:r>
      <w:r w:rsidRPr="00554A46">
        <w:tab/>
      </w:r>
      <w:r w:rsidRPr="00554A46">
        <w:tab/>
      </w:r>
      <w:r w:rsidRPr="00554A46">
        <w:tab/>
      </w:r>
      <w:r w:rsidRPr="00554A46">
        <w:rPr>
          <w:highlight w:val="cyan"/>
        </w:rPr>
        <w:t>.......................</w:t>
      </w:r>
      <w:r w:rsidRPr="00554A46">
        <w:t xml:space="preserve"> EUR</w:t>
      </w:r>
    </w:p>
    <w:p w:rsidR="00C952C1" w:rsidRPr="00554A46" w:rsidRDefault="00C952C1" w:rsidP="00C952C1">
      <w:pPr>
        <w:pStyle w:val="odsek-1-text-1"/>
      </w:pPr>
      <w:r w:rsidRPr="00554A46">
        <w:t>DPH:</w:t>
      </w:r>
      <w:r w:rsidRPr="00554A46">
        <w:tab/>
      </w:r>
      <w:r w:rsidRPr="00554A46">
        <w:tab/>
      </w:r>
      <w:r w:rsidRPr="00554A46">
        <w:tab/>
      </w:r>
      <w:r w:rsidRPr="00554A46">
        <w:tab/>
      </w:r>
      <w:r w:rsidRPr="00554A46">
        <w:tab/>
      </w:r>
      <w:r w:rsidRPr="00554A46">
        <w:rPr>
          <w:highlight w:val="cyan"/>
        </w:rPr>
        <w:t>.......................</w:t>
      </w:r>
      <w:r w:rsidRPr="00554A46">
        <w:t xml:space="preserve"> EUR </w:t>
      </w:r>
    </w:p>
    <w:p w:rsidR="00C952C1" w:rsidRPr="00554A46" w:rsidRDefault="00C952C1" w:rsidP="00C952C1">
      <w:pPr>
        <w:pStyle w:val="odsek-1-text-1"/>
      </w:pPr>
      <w:r w:rsidRPr="00554A46">
        <w:t>C</w:t>
      </w:r>
      <w:r w:rsidR="002D3C6A" w:rsidRPr="00554A46">
        <w:t>ena D</w:t>
      </w:r>
      <w:r w:rsidRPr="00554A46">
        <w:t xml:space="preserve">iela s DPH: </w:t>
      </w:r>
      <w:r w:rsidRPr="00554A46">
        <w:tab/>
      </w:r>
      <w:r w:rsidR="002D3C6A" w:rsidRPr="00554A46">
        <w:tab/>
      </w:r>
      <w:r w:rsidRPr="00554A46">
        <w:tab/>
      </w:r>
      <w:r w:rsidRPr="00554A46">
        <w:rPr>
          <w:highlight w:val="cyan"/>
        </w:rPr>
        <w:t>.......................</w:t>
      </w:r>
      <w:r w:rsidRPr="00554A46">
        <w:t xml:space="preserve"> EUR</w:t>
      </w:r>
    </w:p>
    <w:p w:rsidR="00C952C1" w:rsidRPr="00554A46" w:rsidRDefault="00C952C1" w:rsidP="00C952C1">
      <w:pPr>
        <w:pStyle w:val="odsek-1-text-1"/>
      </w:pPr>
      <w:r w:rsidRPr="00554A46">
        <w:t>C</w:t>
      </w:r>
      <w:r w:rsidR="002D3C6A" w:rsidRPr="00554A46">
        <w:t>ena D</w:t>
      </w:r>
      <w:r w:rsidRPr="00554A46">
        <w:t xml:space="preserve">iela s DPH slovom: </w:t>
      </w:r>
      <w:r w:rsidRPr="00554A46">
        <w:tab/>
      </w:r>
      <w:r w:rsidR="002D3C6A" w:rsidRPr="00554A46">
        <w:tab/>
      </w:r>
      <w:r w:rsidRPr="00554A46">
        <w:rPr>
          <w:highlight w:val="cyan"/>
        </w:rPr>
        <w:t>...............................................................</w:t>
      </w:r>
      <w:r w:rsidRPr="00554A46">
        <w:t xml:space="preserve"> XX /100 EUR</w:t>
      </w:r>
    </w:p>
    <w:p w:rsidR="00C952C1" w:rsidRPr="00554A46" w:rsidRDefault="00C952C1" w:rsidP="00C952C1">
      <w:pPr>
        <w:pStyle w:val="odsek-1"/>
      </w:pPr>
      <w:bookmarkStart w:id="11" w:name="_Ref41469378"/>
      <w:r w:rsidRPr="00554A46">
        <w:t>Odmena za vykonanie činnosti odborného autorského dohľadu projektanta.</w:t>
      </w:r>
      <w:bookmarkEnd w:id="11"/>
    </w:p>
    <w:p w:rsidR="00C952C1" w:rsidRPr="00554A46" w:rsidRDefault="00C952C1" w:rsidP="00C952C1">
      <w:pPr>
        <w:pStyle w:val="odsek-1-text-1"/>
      </w:pPr>
      <w:r w:rsidRPr="00554A46">
        <w:t xml:space="preserve">Odmena bez DPH: </w:t>
      </w:r>
      <w:r w:rsidRPr="00554A46">
        <w:tab/>
      </w:r>
      <w:r w:rsidRPr="00554A46">
        <w:tab/>
      </w:r>
      <w:r w:rsidRPr="00554A46">
        <w:tab/>
      </w:r>
      <w:r w:rsidRPr="00554A46">
        <w:rPr>
          <w:highlight w:val="cyan"/>
        </w:rPr>
        <w:t>.......................</w:t>
      </w:r>
      <w:r w:rsidRPr="00554A46">
        <w:t xml:space="preserve"> EUR </w:t>
      </w:r>
    </w:p>
    <w:p w:rsidR="00C952C1" w:rsidRPr="00554A46" w:rsidRDefault="00C952C1" w:rsidP="00C952C1">
      <w:pPr>
        <w:pStyle w:val="odsek-1-text-1"/>
      </w:pPr>
      <w:r w:rsidRPr="00554A46">
        <w:t>Sadzba DPH:</w:t>
      </w:r>
      <w:r w:rsidRPr="00554A46">
        <w:tab/>
      </w:r>
      <w:r w:rsidRPr="00554A46">
        <w:tab/>
      </w:r>
      <w:r w:rsidRPr="00554A46">
        <w:tab/>
      </w:r>
      <w:r w:rsidRPr="00554A46">
        <w:tab/>
      </w:r>
      <w:r w:rsidRPr="00554A46">
        <w:rPr>
          <w:highlight w:val="cyan"/>
        </w:rPr>
        <w:t>.......................</w:t>
      </w:r>
      <w:r w:rsidRPr="00554A46">
        <w:t xml:space="preserve"> EUR</w:t>
      </w:r>
    </w:p>
    <w:p w:rsidR="00C952C1" w:rsidRPr="00554A46" w:rsidRDefault="00C952C1" w:rsidP="00C952C1">
      <w:pPr>
        <w:pStyle w:val="odsek-1-text-1"/>
      </w:pPr>
      <w:r w:rsidRPr="00554A46">
        <w:t>DPH:</w:t>
      </w:r>
      <w:r w:rsidRPr="00554A46">
        <w:tab/>
      </w:r>
      <w:r w:rsidRPr="00554A46">
        <w:tab/>
      </w:r>
      <w:r w:rsidRPr="00554A46">
        <w:tab/>
      </w:r>
      <w:r w:rsidRPr="00554A46">
        <w:tab/>
      </w:r>
      <w:r w:rsidRPr="00554A46">
        <w:tab/>
      </w:r>
      <w:r w:rsidRPr="00554A46">
        <w:rPr>
          <w:highlight w:val="cyan"/>
        </w:rPr>
        <w:t>.......................</w:t>
      </w:r>
      <w:r w:rsidRPr="00554A46">
        <w:t xml:space="preserve"> EUR </w:t>
      </w:r>
    </w:p>
    <w:p w:rsidR="00C952C1" w:rsidRPr="00554A46" w:rsidRDefault="00C952C1" w:rsidP="00C952C1">
      <w:pPr>
        <w:pStyle w:val="odsek-1-text-1"/>
      </w:pPr>
      <w:r w:rsidRPr="00554A46">
        <w:t xml:space="preserve">Odmena s DPH: </w:t>
      </w:r>
      <w:r w:rsidRPr="00554A46">
        <w:tab/>
      </w:r>
      <w:r w:rsidRPr="00554A46">
        <w:tab/>
      </w:r>
      <w:r w:rsidRPr="00554A46">
        <w:tab/>
      </w:r>
      <w:r w:rsidRPr="00554A46">
        <w:rPr>
          <w:highlight w:val="cyan"/>
        </w:rPr>
        <w:t>.......................</w:t>
      </w:r>
      <w:r w:rsidRPr="00554A46">
        <w:t xml:space="preserve"> EUR</w:t>
      </w:r>
    </w:p>
    <w:p w:rsidR="00C952C1" w:rsidRPr="00554A46" w:rsidRDefault="00C952C1" w:rsidP="00C952C1">
      <w:pPr>
        <w:pStyle w:val="odsek-1-text-1"/>
      </w:pPr>
      <w:r w:rsidRPr="00554A46">
        <w:t xml:space="preserve">Odmena s DPH slovom: </w:t>
      </w:r>
      <w:r w:rsidRPr="00554A46">
        <w:tab/>
      </w:r>
      <w:r w:rsidRPr="00554A46">
        <w:tab/>
      </w:r>
      <w:r w:rsidRPr="00554A46">
        <w:rPr>
          <w:highlight w:val="cyan"/>
        </w:rPr>
        <w:t>...............................................................</w:t>
      </w:r>
      <w:r w:rsidRPr="00554A46">
        <w:t xml:space="preserve"> XX /100 EUR</w:t>
      </w:r>
    </w:p>
    <w:p w:rsidR="00284D9F" w:rsidRPr="00554A46" w:rsidRDefault="00C952C1" w:rsidP="00284D9F">
      <w:pPr>
        <w:pStyle w:val="odsek-1"/>
      </w:pPr>
      <w:bookmarkStart w:id="12" w:name="_Ref13058369"/>
      <w:r w:rsidRPr="00554A46">
        <w:t xml:space="preserve">Celková zmluvná cena (spolu cena za dielo podľa bodu </w:t>
      </w:r>
      <w:r w:rsidR="00B423CD" w:rsidRPr="00554A46">
        <w:fldChar w:fldCharType="begin"/>
      </w:r>
      <w:r w:rsidRPr="00554A46">
        <w:instrText xml:space="preserve"> REF _Ref41469376 \r \h </w:instrText>
      </w:r>
      <w:r w:rsidR="00B423CD" w:rsidRPr="00554A46">
        <w:fldChar w:fldCharType="separate"/>
      </w:r>
      <w:r w:rsidRPr="00554A46">
        <w:t>6.2</w:t>
      </w:r>
      <w:r w:rsidR="00B423CD" w:rsidRPr="00554A46">
        <w:fldChar w:fldCharType="end"/>
      </w:r>
      <w:r w:rsidRPr="00554A46">
        <w:t xml:space="preserve"> a odmena podľa bodu </w:t>
      </w:r>
      <w:r w:rsidR="00B423CD" w:rsidRPr="00554A46">
        <w:fldChar w:fldCharType="begin"/>
      </w:r>
      <w:r w:rsidRPr="00554A46">
        <w:instrText xml:space="preserve"> REF _Ref41469378 \r \h </w:instrText>
      </w:r>
      <w:r w:rsidR="00B423CD" w:rsidRPr="00554A46">
        <w:fldChar w:fldCharType="separate"/>
      </w:r>
      <w:r w:rsidRPr="00554A46">
        <w:t>6.3</w:t>
      </w:r>
      <w:r w:rsidR="00B423CD" w:rsidRPr="00554A46">
        <w:fldChar w:fldCharType="end"/>
      </w:r>
      <w:r w:rsidRPr="00554A46">
        <w:t>)</w:t>
      </w:r>
      <w:r w:rsidR="00284D9F" w:rsidRPr="00554A46">
        <w:t>.</w:t>
      </w:r>
      <w:bookmarkEnd w:id="12"/>
    </w:p>
    <w:p w:rsidR="00284D9F" w:rsidRPr="00554A46" w:rsidRDefault="00284D9F" w:rsidP="00284D9F">
      <w:pPr>
        <w:pStyle w:val="odsek-1-text-1"/>
      </w:pPr>
      <w:r w:rsidRPr="00554A46">
        <w:t>C</w:t>
      </w:r>
      <w:r w:rsidR="00C44E13" w:rsidRPr="00554A46">
        <w:t>elková c</w:t>
      </w:r>
      <w:r w:rsidRPr="00554A46">
        <w:t xml:space="preserve">ena </w:t>
      </w:r>
      <w:r w:rsidR="00C44E13" w:rsidRPr="00554A46">
        <w:t xml:space="preserve">bez DPH: </w:t>
      </w:r>
      <w:r w:rsidR="00C44E13" w:rsidRPr="00554A46">
        <w:tab/>
      </w:r>
      <w:r w:rsidRPr="00554A46">
        <w:tab/>
      </w:r>
      <w:r w:rsidRPr="00554A46">
        <w:rPr>
          <w:highlight w:val="cyan"/>
        </w:rPr>
        <w:t>.......................</w:t>
      </w:r>
      <w:r w:rsidRPr="00554A46">
        <w:t xml:space="preserve"> EUR </w:t>
      </w:r>
    </w:p>
    <w:p w:rsidR="00284D9F" w:rsidRPr="00554A46" w:rsidRDefault="00284D9F" w:rsidP="00284D9F">
      <w:pPr>
        <w:pStyle w:val="odsek-1-text-1"/>
      </w:pPr>
      <w:r w:rsidRPr="00554A46">
        <w:t>Sadzba DPH:</w:t>
      </w:r>
      <w:r w:rsidRPr="00554A46">
        <w:tab/>
      </w:r>
      <w:r w:rsidRPr="00554A46">
        <w:tab/>
      </w:r>
      <w:r w:rsidRPr="00554A46">
        <w:tab/>
      </w:r>
      <w:r w:rsidRPr="00554A46">
        <w:tab/>
      </w:r>
      <w:r w:rsidRPr="00554A46">
        <w:rPr>
          <w:highlight w:val="cyan"/>
        </w:rPr>
        <w:t>.......................</w:t>
      </w:r>
      <w:r w:rsidRPr="00554A46">
        <w:t xml:space="preserve"> EUR</w:t>
      </w:r>
    </w:p>
    <w:p w:rsidR="00284D9F" w:rsidRPr="00554A46" w:rsidRDefault="00284D9F" w:rsidP="00284D9F">
      <w:pPr>
        <w:pStyle w:val="odsek-1-text-1"/>
      </w:pPr>
      <w:r w:rsidRPr="00554A46">
        <w:t>DPH:</w:t>
      </w:r>
      <w:r w:rsidRPr="00554A46">
        <w:tab/>
      </w:r>
      <w:r w:rsidRPr="00554A46">
        <w:tab/>
      </w:r>
      <w:r w:rsidRPr="00554A46">
        <w:tab/>
      </w:r>
      <w:r w:rsidRPr="00554A46">
        <w:tab/>
      </w:r>
      <w:r w:rsidRPr="00554A46">
        <w:tab/>
      </w:r>
      <w:r w:rsidRPr="00554A46">
        <w:rPr>
          <w:highlight w:val="cyan"/>
        </w:rPr>
        <w:t>.......................</w:t>
      </w:r>
      <w:r w:rsidRPr="00554A46">
        <w:t xml:space="preserve"> EUR </w:t>
      </w:r>
    </w:p>
    <w:p w:rsidR="00284D9F" w:rsidRPr="00554A46" w:rsidRDefault="00284D9F" w:rsidP="00284D9F">
      <w:pPr>
        <w:pStyle w:val="odsek-1-text-1"/>
      </w:pPr>
      <w:r w:rsidRPr="00554A46">
        <w:t xml:space="preserve">Celková cena s DPH: </w:t>
      </w:r>
      <w:r w:rsidRPr="00554A46">
        <w:tab/>
      </w:r>
      <w:r w:rsidRPr="00554A46">
        <w:tab/>
      </w:r>
      <w:r w:rsidR="002D3C6A" w:rsidRPr="00554A46">
        <w:tab/>
      </w:r>
      <w:r w:rsidRPr="00554A46">
        <w:rPr>
          <w:highlight w:val="cyan"/>
        </w:rPr>
        <w:t>.......................</w:t>
      </w:r>
      <w:r w:rsidRPr="00554A46">
        <w:t xml:space="preserve"> EUR</w:t>
      </w:r>
    </w:p>
    <w:p w:rsidR="00284D9F" w:rsidRPr="00554A46" w:rsidRDefault="00284D9F" w:rsidP="00284D9F">
      <w:pPr>
        <w:pStyle w:val="odsek-1-text-1"/>
      </w:pPr>
      <w:r w:rsidRPr="00554A46">
        <w:t xml:space="preserve">Celková cena s </w:t>
      </w:r>
      <w:r w:rsidR="002D3C6A" w:rsidRPr="00554A46">
        <w:t>DPH slovom:</w:t>
      </w:r>
      <w:r w:rsidR="002D3C6A" w:rsidRPr="00554A46">
        <w:tab/>
      </w:r>
      <w:r w:rsidRPr="00554A46">
        <w:tab/>
      </w:r>
      <w:r w:rsidRPr="00554A46">
        <w:rPr>
          <w:highlight w:val="cyan"/>
        </w:rPr>
        <w:t>...............................................................</w:t>
      </w:r>
      <w:r w:rsidRPr="00554A46">
        <w:t xml:space="preserve"> XX /100 EUR</w:t>
      </w:r>
    </w:p>
    <w:p w:rsidR="00284D9F" w:rsidRPr="00554A46" w:rsidRDefault="002E335B" w:rsidP="00C9674F">
      <w:pPr>
        <w:pStyle w:val="odsek-1"/>
      </w:pPr>
      <w:r w:rsidRPr="00554A46">
        <w:rPr>
          <w:rFonts w:cs="Times New Roman"/>
        </w:rPr>
        <w:t>Cena podľa</w:t>
      </w:r>
      <w:r w:rsidR="001A3AA2" w:rsidRPr="00554A46">
        <w:rPr>
          <w:rFonts w:cs="Times New Roman"/>
        </w:rPr>
        <w:t xml:space="preserve"> bodu</w:t>
      </w:r>
      <w:r w:rsidR="00E70B88">
        <w:rPr>
          <w:rFonts w:cs="Times New Roman"/>
        </w:rPr>
        <w:t xml:space="preserve"> </w:t>
      </w:r>
      <w:r w:rsidR="00B423CD" w:rsidRPr="00554A46">
        <w:rPr>
          <w:rFonts w:cs="Times New Roman"/>
        </w:rPr>
        <w:fldChar w:fldCharType="begin"/>
      </w:r>
      <w:r w:rsidR="00C952C1" w:rsidRPr="00554A46">
        <w:rPr>
          <w:rFonts w:cs="Times New Roman"/>
        </w:rPr>
        <w:instrText xml:space="preserve"> REF _Ref13058369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C952C1" w:rsidRPr="00554A46">
        <w:rPr>
          <w:rFonts w:cs="Times New Roman"/>
        </w:rPr>
        <w:t>6.4</w:t>
      </w:r>
      <w:r w:rsidR="00B423CD" w:rsidRPr="00554A46">
        <w:rPr>
          <w:rFonts w:cs="Times New Roman"/>
        </w:rPr>
        <w:fldChar w:fldCharType="end"/>
      </w:r>
      <w:r w:rsidR="00E70B88">
        <w:rPr>
          <w:rFonts w:cs="Times New Roman"/>
        </w:rPr>
        <w:t xml:space="preserve"> </w:t>
      </w:r>
      <w:r w:rsidRPr="00554A46">
        <w:rPr>
          <w:rFonts w:cs="Times New Roman"/>
        </w:rPr>
        <w:t>Zmluvy</w:t>
      </w:r>
      <w:r w:rsidR="00284D9F" w:rsidRPr="00554A46">
        <w:rPr>
          <w:rFonts w:cs="Times New Roman"/>
        </w:rPr>
        <w:t xml:space="preserve"> je konečná, k jej zmene počas doby trvania zmluvy môže dôjsť len v prípade zmeny DPH alebo v prípadoch podľa § 18 zákona č. 343/2015 Z. z. o verejnom obstarávaní a o zmene a doplnení niektorých zákonov.</w:t>
      </w:r>
    </w:p>
    <w:p w:rsidR="00284D9F" w:rsidRPr="00554A46" w:rsidRDefault="00284D9F" w:rsidP="00C9674F">
      <w:pPr>
        <w:pStyle w:val="odsek-1"/>
      </w:pPr>
      <w:r w:rsidRPr="00554A46">
        <w:rPr>
          <w:rFonts w:cs="Times New Roman"/>
        </w:rPr>
        <w:t>Ak v priebehu vykonania diela nastanú zmeny a okolnosti, ktoré nebolo možné predvídať v procese verejného obstarávania, a ktoré budú mať podstatný vplyv na cenu a termín plnenia, Objednávateľ sa zaväzuje upraviť písomným dodatkom k tejto zmluve cenu a termín plnenia za dodržania</w:t>
      </w:r>
      <w:r w:rsidR="005F0370" w:rsidRPr="00554A46">
        <w:rPr>
          <w:rFonts w:cs="Times New Roman"/>
        </w:rPr>
        <w:t xml:space="preserve"> vnútroorganizačných postupov Úradu PSK a</w:t>
      </w:r>
      <w:r w:rsidRPr="00554A46">
        <w:rPr>
          <w:rFonts w:cs="Times New Roman"/>
        </w:rPr>
        <w:t xml:space="preserve"> podmienok podľa ustanovení § 18 zákona č. 343/2015 Z. z. o verejnom obstarávaní a o zmene a doplnení niektorých zákonov</w:t>
      </w:r>
      <w:r w:rsidR="005F0370" w:rsidRPr="00554A46">
        <w:rPr>
          <w:rFonts w:cs="Times New Roman"/>
        </w:rPr>
        <w:t>.</w:t>
      </w:r>
    </w:p>
    <w:p w:rsidR="00284D9F" w:rsidRPr="00554A46" w:rsidRDefault="00284D9F" w:rsidP="00C9674F">
      <w:pPr>
        <w:pStyle w:val="odsek-1"/>
      </w:pPr>
      <w:r w:rsidRPr="00554A46">
        <w:rPr>
          <w:rFonts w:cs="Times New Roman"/>
        </w:rPr>
        <w:t>Objednávateľ neposkytuje na realizáciu predmetu zmluvy preddavky.</w:t>
      </w:r>
    </w:p>
    <w:p w:rsidR="00284D9F" w:rsidRPr="00554A46" w:rsidRDefault="00284D9F" w:rsidP="00C9674F">
      <w:pPr>
        <w:pStyle w:val="odsek-1"/>
      </w:pPr>
      <w:r w:rsidRPr="00554A46">
        <w:rPr>
          <w:rFonts w:cs="Times New Roman"/>
        </w:rPr>
        <w:lastRenderedPageBreak/>
        <w:t>Zhotoviteľ zodpovedá za to, že sadzba dane z pridanej hodnoty je stanovená v súlade s platnými právnymi predpismi.</w:t>
      </w:r>
    </w:p>
    <w:bookmarkEnd w:id="9"/>
    <w:p w:rsidR="000D0C18" w:rsidRPr="00554A46" w:rsidRDefault="000D0C18" w:rsidP="000C75B0">
      <w:pPr>
        <w:pStyle w:val="clanok-cislo"/>
      </w:pPr>
    </w:p>
    <w:p w:rsidR="000D0C18" w:rsidRPr="00554A46" w:rsidRDefault="003D35C5" w:rsidP="000C75B0">
      <w:pPr>
        <w:pStyle w:val="clanok-nazov"/>
      </w:pPr>
      <w:r w:rsidRPr="00554A46">
        <w:t>Platobné podmienky</w:t>
      </w:r>
    </w:p>
    <w:p w:rsidR="000D0C18" w:rsidRPr="00554A46" w:rsidRDefault="003D35C5" w:rsidP="003D35C5">
      <w:pPr>
        <w:pStyle w:val="odsek-1"/>
      </w:pPr>
      <w:r w:rsidRPr="00554A46">
        <w:rPr>
          <w:rFonts w:cs="Times New Roman"/>
        </w:rPr>
        <w:t>Podkladom pre úhradu ceny</w:t>
      </w:r>
      <w:r w:rsidR="002E335B" w:rsidRPr="00554A46">
        <w:rPr>
          <w:rFonts w:cs="Times New Roman"/>
        </w:rPr>
        <w:t xml:space="preserve"> podľa </w:t>
      </w:r>
      <w:r w:rsidR="001A3AA2" w:rsidRPr="00554A46">
        <w:rPr>
          <w:rFonts w:cs="Times New Roman"/>
        </w:rPr>
        <w:t xml:space="preserve">bodu </w:t>
      </w:r>
      <w:r w:rsidR="00B423CD" w:rsidRPr="00554A46">
        <w:rPr>
          <w:rFonts w:cs="Times New Roman"/>
        </w:rPr>
        <w:fldChar w:fldCharType="begin"/>
      </w:r>
      <w:r w:rsidR="002E335B" w:rsidRPr="00554A46">
        <w:rPr>
          <w:rFonts w:cs="Times New Roman"/>
        </w:rPr>
        <w:instrText xml:space="preserve"> REF _Ref13058369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2E335B" w:rsidRPr="00554A46">
        <w:rPr>
          <w:rFonts w:cs="Times New Roman"/>
        </w:rPr>
        <w:t>6.2</w:t>
      </w:r>
      <w:r w:rsidR="00B423CD" w:rsidRPr="00554A46">
        <w:rPr>
          <w:rFonts w:cs="Times New Roman"/>
        </w:rPr>
        <w:fldChar w:fldCharType="end"/>
      </w:r>
      <w:r w:rsidR="002E335B" w:rsidRPr="00554A46">
        <w:rPr>
          <w:rFonts w:cs="Times New Roman"/>
        </w:rPr>
        <w:t xml:space="preserve"> Zmluvy</w:t>
      </w:r>
      <w:r w:rsidRPr="00554A46">
        <w:rPr>
          <w:rFonts w:cs="Times New Roman"/>
        </w:rPr>
        <w:t xml:space="preserve"> za</w:t>
      </w:r>
      <w:r w:rsidR="002E335B" w:rsidRPr="00554A46">
        <w:rPr>
          <w:rFonts w:cs="Times New Roman"/>
        </w:rPr>
        <w:t xml:space="preserve"> zhotovenie </w:t>
      </w:r>
      <w:r w:rsidRPr="00554A46">
        <w:rPr>
          <w:rFonts w:cs="Times New Roman"/>
        </w:rPr>
        <w:t xml:space="preserve"> PD bude</w:t>
      </w:r>
      <w:r w:rsidR="002E335B" w:rsidRPr="00554A46">
        <w:rPr>
          <w:rFonts w:cs="Times New Roman"/>
        </w:rPr>
        <w:t xml:space="preserve"> P</w:t>
      </w:r>
      <w:r w:rsidRPr="00554A46">
        <w:rPr>
          <w:rFonts w:cs="Times New Roman"/>
        </w:rPr>
        <w:t xml:space="preserve">rotokol o prevzatí diela </w:t>
      </w:r>
      <w:r w:rsidR="002E335B" w:rsidRPr="00554A46">
        <w:rPr>
          <w:rFonts w:cs="Times New Roman"/>
        </w:rPr>
        <w:t xml:space="preserve">podpísaný </w:t>
      </w:r>
      <w:r w:rsidRPr="00554A46">
        <w:rPr>
          <w:rFonts w:cs="Times New Roman"/>
        </w:rPr>
        <w:t>Objednávateľom a následné vystavenie faktúry Zhotoviteľom. Fakturácia je podmienená vecným, kvalitatívnym a termínovým splnením celého diela.</w:t>
      </w:r>
    </w:p>
    <w:p w:rsidR="003D35C5" w:rsidRPr="00554A46" w:rsidRDefault="003D35C5" w:rsidP="003D35C5">
      <w:pPr>
        <w:pStyle w:val="odsek-1"/>
      </w:pPr>
      <w:bookmarkStart w:id="13" w:name="_Ref39657448"/>
      <w:r w:rsidRPr="00554A46">
        <w:rPr>
          <w:rFonts w:cs="Times New Roman"/>
        </w:rPr>
        <w:t>Dňom odovzdania PD sa začína preberacie konanie, ktorého účelom je zis</w:t>
      </w:r>
      <w:r w:rsidR="00E93006" w:rsidRPr="00554A46">
        <w:rPr>
          <w:rFonts w:cs="Times New Roman"/>
        </w:rPr>
        <w:t>tiť skutočnosti, či D</w:t>
      </w:r>
      <w:r w:rsidRPr="00554A46">
        <w:rPr>
          <w:rFonts w:cs="Times New Roman"/>
        </w:rPr>
        <w:t>ielo spĺňa</w:t>
      </w:r>
      <w:r w:rsidR="00D00DA4" w:rsidRPr="00554A46">
        <w:rPr>
          <w:rFonts w:cs="Times New Roman"/>
        </w:rPr>
        <w:t xml:space="preserve"> všetky náležitosti </w:t>
      </w:r>
      <w:r w:rsidR="000F0895" w:rsidRPr="00554A46">
        <w:rPr>
          <w:rFonts w:cs="Times New Roman"/>
        </w:rPr>
        <w:t xml:space="preserve">podľa </w:t>
      </w:r>
      <w:r w:rsidR="001A3AA2" w:rsidRPr="00554A46">
        <w:rPr>
          <w:rFonts w:cs="Times New Roman"/>
        </w:rPr>
        <w:t>bodu</w:t>
      </w:r>
      <w:r w:rsidR="00B423CD" w:rsidRPr="00554A46">
        <w:rPr>
          <w:rFonts w:cs="Times New Roman"/>
        </w:rPr>
        <w:fldChar w:fldCharType="begin"/>
      </w:r>
      <w:r w:rsidR="00D748EC" w:rsidRPr="00554A46">
        <w:rPr>
          <w:rFonts w:cs="Times New Roman"/>
        </w:rPr>
        <w:instrText xml:space="preserve"> REF _Ref39656344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D748EC" w:rsidRPr="00554A46">
        <w:rPr>
          <w:rFonts w:cs="Times New Roman"/>
        </w:rPr>
        <w:t>4.2</w:t>
      </w:r>
      <w:r w:rsidR="00B423CD" w:rsidRPr="00554A46">
        <w:rPr>
          <w:rFonts w:cs="Times New Roman"/>
        </w:rPr>
        <w:fldChar w:fldCharType="end"/>
      </w:r>
      <w:r w:rsidR="000F0895" w:rsidRPr="00554A46">
        <w:rPr>
          <w:rFonts w:cs="Times New Roman"/>
        </w:rPr>
        <w:t xml:space="preserve">, </w:t>
      </w:r>
      <w:r w:rsidR="00B423CD" w:rsidRPr="00554A46">
        <w:rPr>
          <w:rFonts w:cs="Times New Roman"/>
        </w:rPr>
        <w:fldChar w:fldCharType="begin"/>
      </w:r>
      <w:r w:rsidR="000F0895" w:rsidRPr="00554A46">
        <w:rPr>
          <w:rFonts w:cs="Times New Roman"/>
        </w:rPr>
        <w:instrText xml:space="preserve"> REF _Ref39656606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0F0895" w:rsidRPr="00554A46">
        <w:rPr>
          <w:rFonts w:cs="Times New Roman"/>
        </w:rPr>
        <w:t>8.2</w:t>
      </w:r>
      <w:r w:rsidR="00B423CD" w:rsidRPr="00554A46">
        <w:rPr>
          <w:rFonts w:cs="Times New Roman"/>
        </w:rPr>
        <w:fldChar w:fldCharType="end"/>
      </w:r>
      <w:r w:rsidR="000F0895" w:rsidRPr="00554A46">
        <w:rPr>
          <w:rFonts w:cs="Times New Roman"/>
        </w:rPr>
        <w:t xml:space="preserve">, </w:t>
      </w:r>
      <w:r w:rsidR="00B423CD" w:rsidRPr="00554A46">
        <w:rPr>
          <w:rFonts w:cs="Times New Roman"/>
        </w:rPr>
        <w:fldChar w:fldCharType="begin"/>
      </w:r>
      <w:r w:rsidR="000F0895" w:rsidRPr="00554A46">
        <w:rPr>
          <w:rFonts w:cs="Times New Roman"/>
        </w:rPr>
        <w:instrText xml:space="preserve"> REF _Ref39656608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0F0895" w:rsidRPr="00554A46">
        <w:rPr>
          <w:rFonts w:cs="Times New Roman"/>
        </w:rPr>
        <w:t>8.3</w:t>
      </w:r>
      <w:r w:rsidR="00B423CD" w:rsidRPr="00554A46">
        <w:rPr>
          <w:rFonts w:cs="Times New Roman"/>
        </w:rPr>
        <w:fldChar w:fldCharType="end"/>
      </w:r>
      <w:r w:rsidR="00F60551" w:rsidRPr="00554A46">
        <w:rPr>
          <w:rFonts w:cs="Times New Roman"/>
        </w:rPr>
        <w:t xml:space="preserve"> Zmluvy.</w:t>
      </w:r>
      <w:bookmarkEnd w:id="13"/>
    </w:p>
    <w:p w:rsidR="003D35C5" w:rsidRPr="00554A46" w:rsidRDefault="003D35C5" w:rsidP="003D35C5">
      <w:pPr>
        <w:pStyle w:val="odsek-1"/>
      </w:pPr>
      <w:r w:rsidRPr="00554A46">
        <w:rPr>
          <w:rFonts w:cs="Times New Roman"/>
        </w:rPr>
        <w:t xml:space="preserve">V prípade, že sa pri kontrole vykonávanej Objednávateľom </w:t>
      </w:r>
      <w:r w:rsidR="0050455E" w:rsidRPr="00554A46">
        <w:rPr>
          <w:rFonts w:cs="Times New Roman"/>
        </w:rPr>
        <w:t>zistia vady diela podľa</w:t>
      </w:r>
      <w:r w:rsidR="001A3AA2" w:rsidRPr="00554A46">
        <w:rPr>
          <w:rFonts w:cs="Times New Roman"/>
        </w:rPr>
        <w:t xml:space="preserve"> bodu</w:t>
      </w:r>
      <w:r w:rsidR="00B423CD" w:rsidRPr="00554A46">
        <w:rPr>
          <w:rFonts w:cs="Times New Roman"/>
        </w:rPr>
        <w:fldChar w:fldCharType="begin"/>
      </w:r>
      <w:r w:rsidR="0050455E" w:rsidRPr="00554A46">
        <w:rPr>
          <w:rFonts w:cs="Times New Roman"/>
        </w:rPr>
        <w:instrText xml:space="preserve"> REF _Ref39657448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50455E" w:rsidRPr="00554A46">
        <w:rPr>
          <w:rFonts w:cs="Times New Roman"/>
        </w:rPr>
        <w:t>7.2</w:t>
      </w:r>
      <w:r w:rsidR="00B423CD" w:rsidRPr="00554A46">
        <w:rPr>
          <w:rFonts w:cs="Times New Roman"/>
        </w:rPr>
        <w:fldChar w:fldCharType="end"/>
      </w:r>
      <w:r w:rsidR="0050455E" w:rsidRPr="00554A46">
        <w:rPr>
          <w:rFonts w:cs="Times New Roman"/>
        </w:rPr>
        <w:t xml:space="preserve"> Zmluvy</w:t>
      </w:r>
      <w:r w:rsidRPr="00554A46">
        <w:rPr>
          <w:rFonts w:cs="Times New Roman"/>
        </w:rPr>
        <w:t xml:space="preserve"> alebo aj akékoľvek iné vady, Objedn</w:t>
      </w:r>
      <w:r w:rsidR="00E93006" w:rsidRPr="00554A46">
        <w:rPr>
          <w:rFonts w:cs="Times New Roman"/>
        </w:rPr>
        <w:t>ávateľ je oprávnený neprevziať D</w:t>
      </w:r>
      <w:r w:rsidRPr="00554A46">
        <w:rPr>
          <w:rFonts w:cs="Times New Roman"/>
        </w:rPr>
        <w:t>ielo.</w:t>
      </w:r>
    </w:p>
    <w:p w:rsidR="003D35C5" w:rsidRPr="00554A46" w:rsidRDefault="003D35C5" w:rsidP="003D35C5">
      <w:pPr>
        <w:pStyle w:val="odsek-1"/>
      </w:pPr>
      <w:r w:rsidRPr="00554A46">
        <w:rPr>
          <w:rFonts w:cs="Times New Roman"/>
        </w:rPr>
        <w:t>Preberacie konanie je skončené dňom podpísania preberacieho protokolu Objednávateľom a Zhotoviteľom.</w:t>
      </w:r>
    </w:p>
    <w:p w:rsidR="00232167" w:rsidRPr="00554A46" w:rsidRDefault="00232167" w:rsidP="003D35C5">
      <w:pPr>
        <w:pStyle w:val="odsek-1"/>
      </w:pPr>
      <w:r w:rsidRPr="00554A46">
        <w:rPr>
          <w:rFonts w:cs="Times New Roman"/>
        </w:rPr>
        <w:t xml:space="preserve">Podkladom pre úhradu odmeny za vykonanie odborného autorského dohľadu projektanta podľa bodu </w:t>
      </w:r>
      <w:r w:rsidR="00B423CD" w:rsidRPr="00554A46">
        <w:rPr>
          <w:rFonts w:cs="Times New Roman"/>
        </w:rPr>
        <w:fldChar w:fldCharType="begin"/>
      </w:r>
      <w:r w:rsidRPr="00554A46">
        <w:rPr>
          <w:rFonts w:cs="Times New Roman"/>
        </w:rPr>
        <w:instrText xml:space="preserve"> REF _Ref41469378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Pr="00554A46">
        <w:rPr>
          <w:rFonts w:cs="Times New Roman"/>
        </w:rPr>
        <w:t>6.3</w:t>
      </w:r>
      <w:r w:rsidR="00B423CD" w:rsidRPr="00554A46">
        <w:rPr>
          <w:rFonts w:cs="Times New Roman"/>
        </w:rPr>
        <w:fldChar w:fldCharType="end"/>
      </w:r>
      <w:r w:rsidRPr="00554A46">
        <w:rPr>
          <w:rFonts w:cs="Times New Roman"/>
        </w:rPr>
        <w:t xml:space="preserve"> bude riadne plnenie povinností podľa bodu </w:t>
      </w:r>
      <w:r w:rsidR="00B423CD" w:rsidRPr="00554A46">
        <w:rPr>
          <w:rFonts w:cs="Times New Roman"/>
        </w:rPr>
        <w:fldChar w:fldCharType="begin"/>
      </w:r>
      <w:r w:rsidRPr="00554A46">
        <w:rPr>
          <w:rFonts w:cs="Times New Roman"/>
        </w:rPr>
        <w:instrText xml:space="preserve"> REF _Ref41470158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Pr="00554A46">
        <w:rPr>
          <w:rFonts w:cs="Times New Roman"/>
        </w:rPr>
        <w:t>8.6</w:t>
      </w:r>
      <w:r w:rsidR="00B423CD" w:rsidRPr="00554A46">
        <w:rPr>
          <w:rFonts w:cs="Times New Roman"/>
        </w:rPr>
        <w:fldChar w:fldCharType="end"/>
      </w:r>
      <w:r w:rsidRPr="00554A46">
        <w:rPr>
          <w:rFonts w:cs="Times New Roman"/>
        </w:rPr>
        <w:t xml:space="preserve"> Zmluvy a vydanie právoplatného kolaudačného rozhodnutia.</w:t>
      </w:r>
    </w:p>
    <w:p w:rsidR="003D35C5" w:rsidRPr="00554A46" w:rsidRDefault="002E584C" w:rsidP="003D35C5">
      <w:pPr>
        <w:pStyle w:val="odsek-1"/>
      </w:pPr>
      <w:r w:rsidRPr="00554A46">
        <w:rPr>
          <w:rFonts w:cs="Times New Roman"/>
        </w:rPr>
        <w:t>Lehota splatnosti faktúry je do</w:t>
      </w:r>
      <w:r w:rsidR="005865A0">
        <w:rPr>
          <w:rFonts w:cs="Times New Roman"/>
        </w:rPr>
        <w:t xml:space="preserve"> </w:t>
      </w:r>
      <w:r w:rsidR="008E125C" w:rsidRPr="00554A46">
        <w:rPr>
          <w:rFonts w:cs="Times New Roman"/>
        </w:rPr>
        <w:t>tridsať (</w:t>
      </w:r>
      <w:r w:rsidR="003D35C5" w:rsidRPr="00554A46">
        <w:rPr>
          <w:rFonts w:cs="Times New Roman"/>
        </w:rPr>
        <w:t>30</w:t>
      </w:r>
      <w:r w:rsidR="008E125C" w:rsidRPr="00554A46">
        <w:rPr>
          <w:rFonts w:cs="Times New Roman"/>
        </w:rPr>
        <w:t>)</w:t>
      </w:r>
      <w:r w:rsidR="003D35C5" w:rsidRPr="00554A46">
        <w:rPr>
          <w:rFonts w:cs="Times New Roman"/>
        </w:rPr>
        <w:t xml:space="preserve"> dní a začína plynúť dňom, nasledujúcim po dni, v kto</w:t>
      </w:r>
      <w:r w:rsidR="00E359F7" w:rsidRPr="00554A46">
        <w:rPr>
          <w:rFonts w:cs="Times New Roman"/>
        </w:rPr>
        <w:t>rom bola faktúra</w:t>
      </w:r>
      <w:r w:rsidR="003D35C5" w:rsidRPr="00554A46">
        <w:rPr>
          <w:rFonts w:cs="Times New Roman"/>
        </w:rPr>
        <w:t xml:space="preserve"> preukázateľne doručená Objednávateľovi na jeho korešpondenčnú adresu. Zhotoviteľ je povinný doručiť Objednávateľovi faktúru za predmet zmluvy do piatich</w:t>
      </w:r>
      <w:r w:rsidR="00E359F7" w:rsidRPr="00554A46">
        <w:rPr>
          <w:rFonts w:cs="Times New Roman"/>
        </w:rPr>
        <w:t xml:space="preserve"> (5)</w:t>
      </w:r>
      <w:r w:rsidR="003D35C5" w:rsidRPr="00554A46">
        <w:rPr>
          <w:rFonts w:cs="Times New Roman"/>
        </w:rPr>
        <w:t xml:space="preserve"> kalendárnych dní odo dňa jej vystavenia. Objednávateľ uhradí faktúru formou bezhotovostného platobného styku n</w:t>
      </w:r>
      <w:r w:rsidR="00E359F7" w:rsidRPr="00554A46">
        <w:rPr>
          <w:rFonts w:cs="Times New Roman"/>
        </w:rPr>
        <w:t>a účet Zhotoviteľa podľa</w:t>
      </w:r>
      <w:r w:rsidR="001C4287">
        <w:rPr>
          <w:rFonts w:cs="Times New Roman"/>
        </w:rPr>
        <w:t xml:space="preserve"> </w:t>
      </w:r>
      <w:r w:rsidR="001A3AA2" w:rsidRPr="00554A46">
        <w:rPr>
          <w:rFonts w:cs="Times New Roman"/>
        </w:rPr>
        <w:t xml:space="preserve">bodu </w:t>
      </w:r>
      <w:r w:rsidR="00B423CD" w:rsidRPr="00554A46">
        <w:rPr>
          <w:rFonts w:cs="Times New Roman"/>
        </w:rPr>
        <w:fldChar w:fldCharType="begin"/>
      </w:r>
      <w:r w:rsidR="00E359F7" w:rsidRPr="00554A46">
        <w:rPr>
          <w:rFonts w:cs="Times New Roman"/>
        </w:rPr>
        <w:instrText xml:space="preserve"> REF _Ref39657599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E359F7" w:rsidRPr="00554A46">
        <w:rPr>
          <w:rFonts w:cs="Times New Roman"/>
        </w:rPr>
        <w:t>1.2</w:t>
      </w:r>
      <w:r w:rsidR="00B423CD" w:rsidRPr="00554A46">
        <w:rPr>
          <w:rFonts w:cs="Times New Roman"/>
        </w:rPr>
        <w:fldChar w:fldCharType="end"/>
      </w:r>
      <w:r w:rsidR="00E359F7" w:rsidRPr="00554A46">
        <w:rPr>
          <w:rFonts w:cs="Times New Roman"/>
        </w:rPr>
        <w:t xml:space="preserve"> Zmluvy</w:t>
      </w:r>
      <w:r w:rsidR="003D35C5" w:rsidRPr="00554A46">
        <w:rPr>
          <w:rFonts w:cs="Times New Roman"/>
        </w:rPr>
        <w:t>. Za deň úhrady ceny za PD sa považuje deň odpísania fakturovanej čiastky z účtu Objednávateľa v prospech účtu Zhotoviteľa.</w:t>
      </w:r>
    </w:p>
    <w:p w:rsidR="003D35C5" w:rsidRPr="00554A46" w:rsidRDefault="003D35C5" w:rsidP="003D35C5">
      <w:pPr>
        <w:pStyle w:val="odsek-1"/>
      </w:pPr>
      <w:r w:rsidRPr="00554A46">
        <w:rPr>
          <w:rFonts w:cs="Times New Roman"/>
        </w:rPr>
        <w:t>V prípade, že faktúra nebude obsahovať náležitosti v súlade so zákonom č. 222/2004 Z. z. o dani z pridanej hodnoty a zákonom č. 431/2002 Z. z. o účtovníctve, Objednávateľ je oprávnený vrátiť faktúru Zhotoviteľovi na doplnenie. V takom prípade sa preruší plynutie lehoty splatnosti a nová lehota splatnosti začne plynúť doručením opravenej faktúry Objednávateľovi.</w:t>
      </w:r>
    </w:p>
    <w:p w:rsidR="000D0C18" w:rsidRPr="00554A46" w:rsidRDefault="003D35C5" w:rsidP="00A70506">
      <w:pPr>
        <w:pStyle w:val="odsek-1"/>
      </w:pPr>
      <w:r w:rsidRPr="00554A46">
        <w:rPr>
          <w:rFonts w:cs="Times New Roman"/>
        </w:rPr>
        <w:t xml:space="preserve">Zhotoviteľ sa zaväzuje, že bez súhlasu Objednávateľa nepostúpi svoje peňažné pohľadávky, ktoré vzniknú </w:t>
      </w:r>
      <w:r w:rsidR="006D7FB4" w:rsidRPr="00554A46">
        <w:rPr>
          <w:rFonts w:cs="Times New Roman"/>
        </w:rPr>
        <w:t>zo Zmluvy</w:t>
      </w:r>
      <w:r w:rsidRPr="00554A46">
        <w:rPr>
          <w:rFonts w:cs="Times New Roman"/>
        </w:rPr>
        <w:t xml:space="preserve"> iným tretím osobám.</w:t>
      </w:r>
    </w:p>
    <w:p w:rsidR="001208B1" w:rsidRPr="00554A46" w:rsidRDefault="001208B1" w:rsidP="001208B1">
      <w:pPr>
        <w:pStyle w:val="clanok-cislo"/>
      </w:pPr>
    </w:p>
    <w:p w:rsidR="001208B1" w:rsidRPr="00554A46" w:rsidRDefault="003D35C5" w:rsidP="001208B1">
      <w:pPr>
        <w:pStyle w:val="clanok-nazov"/>
      </w:pPr>
      <w:r w:rsidRPr="00554A46">
        <w:t>Práva a povinnosti zmluvných strán</w:t>
      </w:r>
    </w:p>
    <w:p w:rsidR="0032767C" w:rsidRPr="00554A46" w:rsidRDefault="0032767C" w:rsidP="003D35C5">
      <w:pPr>
        <w:pStyle w:val="odsek-1"/>
      </w:pPr>
      <w:bookmarkStart w:id="14" w:name="_Ref39657061"/>
      <w:r w:rsidRPr="00554A46">
        <w:rPr>
          <w:rFonts w:cs="Times New Roman"/>
        </w:rPr>
        <w:t xml:space="preserve">Objednávateľ sa zaväzuje pri vykonávaní diela poskytnúť Zhotoviteľovi súčinnosť v nevyhnutne potrebnom rozsahu, spočívajúcu najmä v spresnení podkladov, odovzdaní doplňujúcich údajov, vyjadrení a stanovísk, ktorých potreba vznikne v priebehu plnenia tejto zmluvy, a to v lehote </w:t>
      </w:r>
      <w:r w:rsidR="0021421A" w:rsidRPr="00554A46">
        <w:rPr>
          <w:rFonts w:cs="Times New Roman"/>
        </w:rPr>
        <w:t>písomne dohodn</w:t>
      </w:r>
      <w:r w:rsidR="00EE5CFF" w:rsidRPr="00554A46">
        <w:rPr>
          <w:rFonts w:cs="Times New Roman"/>
        </w:rPr>
        <w:t>utej obomi Z</w:t>
      </w:r>
      <w:r w:rsidRPr="00554A46">
        <w:rPr>
          <w:rFonts w:cs="Times New Roman"/>
        </w:rPr>
        <w:t xml:space="preserve">mluvnými stranami. Znenie podľa </w:t>
      </w:r>
      <w:r w:rsidR="00B423CD" w:rsidRPr="00554A46">
        <w:rPr>
          <w:rFonts w:cs="Times New Roman"/>
        </w:rPr>
        <w:fldChar w:fldCharType="begin"/>
      </w:r>
      <w:r w:rsidRPr="00554A46">
        <w:rPr>
          <w:rFonts w:cs="Times New Roman"/>
        </w:rPr>
        <w:instrText xml:space="preserve"> REF _Ref39651409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Pr="00554A46">
        <w:rPr>
          <w:rFonts w:cs="Times New Roman"/>
        </w:rPr>
        <w:t>5.2</w:t>
      </w:r>
      <w:r w:rsidR="00B423CD" w:rsidRPr="00554A46">
        <w:rPr>
          <w:rFonts w:cs="Times New Roman"/>
        </w:rPr>
        <w:fldChar w:fldCharType="end"/>
      </w:r>
      <w:r w:rsidRPr="00554A46">
        <w:rPr>
          <w:rFonts w:cs="Times New Roman"/>
        </w:rPr>
        <w:t xml:space="preserve"> Zmluvy tým nie je dotknuté.</w:t>
      </w:r>
      <w:bookmarkEnd w:id="14"/>
    </w:p>
    <w:p w:rsidR="00D14654" w:rsidRPr="00554A46" w:rsidRDefault="003D35C5" w:rsidP="003D35C5">
      <w:pPr>
        <w:pStyle w:val="odsek-1"/>
      </w:pPr>
      <w:bookmarkStart w:id="15" w:name="_Ref39656606"/>
      <w:r w:rsidRPr="00554A46">
        <w:rPr>
          <w:rFonts w:cs="Times New Roman"/>
        </w:rPr>
        <w:t>Zhotoviteľ je povinný vypracovať PD podľa požiadaviek Objednávateľa, v dohodnutom termíne</w:t>
      </w:r>
      <w:r w:rsidR="000F0895" w:rsidRPr="00554A46">
        <w:rPr>
          <w:rFonts w:cs="Times New Roman"/>
        </w:rPr>
        <w:t>, ustanovení tejto Z</w:t>
      </w:r>
      <w:r w:rsidRPr="00554A46">
        <w:rPr>
          <w:rFonts w:cs="Times New Roman"/>
        </w:rPr>
        <w:t>mluvy, ďalej podľa súťažných podkladov Objednávateľa, ako aj podkladov získaných v rámci zistenia skutkového stavu Zhotoviteľom.</w:t>
      </w:r>
      <w:bookmarkEnd w:id="15"/>
    </w:p>
    <w:p w:rsidR="003D35C5" w:rsidRPr="00554A46" w:rsidRDefault="00533E2E" w:rsidP="003D35C5">
      <w:pPr>
        <w:pStyle w:val="odsek-1"/>
      </w:pPr>
      <w:bookmarkStart w:id="16" w:name="_Ref39656608"/>
      <w:r w:rsidRPr="00554A46">
        <w:rPr>
          <w:rFonts w:cs="Times New Roman"/>
        </w:rPr>
        <w:t xml:space="preserve">Zhotoviteľ je povinný pri vypracovávaní projektovej dokumentácie postupovať s odbornou starostlivosťou. </w:t>
      </w:r>
      <w:r w:rsidR="003D35C5" w:rsidRPr="00554A46">
        <w:rPr>
          <w:rFonts w:cs="Times New Roman"/>
        </w:rPr>
        <w:t xml:space="preserve">Technické a kvalitatívne podmienky PD musia zodpovedať </w:t>
      </w:r>
      <w:r w:rsidRPr="00554A46">
        <w:rPr>
          <w:rFonts w:cs="Times New Roman"/>
        </w:rPr>
        <w:t>platným</w:t>
      </w:r>
      <w:r w:rsidR="003D35C5" w:rsidRPr="00554A46">
        <w:rPr>
          <w:rFonts w:cs="Times New Roman"/>
        </w:rPr>
        <w:t xml:space="preserve"> technickým normám, normám </w:t>
      </w:r>
      <w:r w:rsidRPr="00554A46">
        <w:rPr>
          <w:rFonts w:cs="Times New Roman"/>
        </w:rPr>
        <w:t xml:space="preserve">a predpisom </w:t>
      </w:r>
      <w:r w:rsidR="003D35C5" w:rsidRPr="00554A46">
        <w:rPr>
          <w:rFonts w:cs="Times New Roman"/>
        </w:rPr>
        <w:t>platným pre jednotlivé práce</w:t>
      </w:r>
      <w:r w:rsidRPr="00554A46">
        <w:rPr>
          <w:rFonts w:cs="Times New Roman"/>
        </w:rPr>
        <w:t>, všeobecne záväzným predpiso</w:t>
      </w:r>
      <w:r w:rsidR="002B7A93" w:rsidRPr="00554A46">
        <w:rPr>
          <w:rFonts w:cs="Times New Roman"/>
        </w:rPr>
        <w:t>m</w:t>
      </w:r>
      <w:r w:rsidR="003D35C5" w:rsidRPr="00554A46">
        <w:rPr>
          <w:rFonts w:cs="Times New Roman"/>
        </w:rPr>
        <w:t xml:space="preserve"> a musia byť v súlade s</w:t>
      </w:r>
      <w:r w:rsidRPr="00554A46">
        <w:rPr>
          <w:rFonts w:cs="Times New Roman"/>
        </w:rPr>
        <w:t> </w:t>
      </w:r>
      <w:r w:rsidR="003D35C5" w:rsidRPr="00554A46">
        <w:rPr>
          <w:rFonts w:cs="Times New Roman"/>
        </w:rPr>
        <w:t>právom</w:t>
      </w:r>
      <w:r w:rsidRPr="00554A46">
        <w:rPr>
          <w:rFonts w:cs="Times New Roman"/>
        </w:rPr>
        <w:t xml:space="preserve"> Slovenskej republiky a</w:t>
      </w:r>
      <w:r w:rsidR="003D35C5" w:rsidRPr="00554A46">
        <w:rPr>
          <w:rFonts w:cs="Times New Roman"/>
        </w:rPr>
        <w:t xml:space="preserve"> Európskej únie</w:t>
      </w:r>
      <w:r w:rsidRPr="00554A46">
        <w:rPr>
          <w:rFonts w:cs="Times New Roman"/>
        </w:rPr>
        <w:t>.</w:t>
      </w:r>
      <w:bookmarkEnd w:id="16"/>
    </w:p>
    <w:p w:rsidR="000F0895" w:rsidRPr="00554A46" w:rsidRDefault="000F0895" w:rsidP="000F0895">
      <w:pPr>
        <w:pStyle w:val="odsek-1"/>
      </w:pPr>
      <w:r w:rsidRPr="00554A46">
        <w:t>Zhotoviteľ bude na požiadanie informovať Objednávateľa o stave rozpracovaného projektu.</w:t>
      </w:r>
    </w:p>
    <w:p w:rsidR="003D35C5" w:rsidRPr="00554A46" w:rsidRDefault="003D35C5" w:rsidP="003D35C5">
      <w:pPr>
        <w:pStyle w:val="odsek-1"/>
      </w:pPr>
      <w:r w:rsidRPr="00554A46">
        <w:rPr>
          <w:rFonts w:cs="Times New Roman"/>
        </w:rPr>
        <w:lastRenderedPageBreak/>
        <w:t>Zhotoviteľ je povinný strpieť výkon kontroly/auditu/overovania súvisiaceho s plnením tejto zmluvy kedykoľvek počas platnosti zmluvy, a to Objednávateľom, poverenými zamestnancami Objednávateľa a akýmikoľvek osobami a orgánmi určenými objednávateľom. Zároveň sa Zhotoviteľ zaväzuje poskytnúť pri výkone kontroly/auditu/overovaní všetku potrebnú súčinnosť. Zhotoviteľ je povinný strpieť výkon kontroly/auditu, prípadne overovania aj po ukončení platnosti tejto zmluvy, ak o takú kontrolu požiada objednávateľ alebo orgán vykonávajúci kontrolu použitia prostriedkov na základe zmluvy o poskytnutí NFP.</w:t>
      </w:r>
    </w:p>
    <w:p w:rsidR="008C1285" w:rsidRPr="00554A46" w:rsidRDefault="008C1285" w:rsidP="003D35C5">
      <w:pPr>
        <w:pStyle w:val="odsek-1"/>
      </w:pPr>
      <w:bookmarkStart w:id="17" w:name="_Ref41470158"/>
      <w:r w:rsidRPr="00554A46">
        <w:rPr>
          <w:rFonts w:cs="Times New Roman"/>
        </w:rPr>
        <w:t>Zhotoviteľ zabezpečí výkon odborného autorského dohľadu projektanta v nasledovnom rozsahu:</w:t>
      </w:r>
      <w:bookmarkEnd w:id="17"/>
    </w:p>
    <w:p w:rsidR="008C1285" w:rsidRPr="00554A46" w:rsidRDefault="008C1285" w:rsidP="00000FEB">
      <w:pPr>
        <w:pStyle w:val="odsek-1"/>
        <w:numPr>
          <w:ilvl w:val="0"/>
          <w:numId w:val="19"/>
        </w:numPr>
        <w:ind w:left="1077" w:hanging="357"/>
        <w:contextualSpacing/>
      </w:pPr>
      <w:r w:rsidRPr="00554A46">
        <w:rPr>
          <w:rFonts w:cs="Times New Roman"/>
        </w:rPr>
        <w:t>účasť na odovzdaní staveniska zhotoviteľovi stavby,</w:t>
      </w:r>
    </w:p>
    <w:p w:rsidR="008C1285" w:rsidRPr="00554A46" w:rsidRDefault="008C1285" w:rsidP="00000FEB">
      <w:pPr>
        <w:pStyle w:val="odsek-1"/>
        <w:numPr>
          <w:ilvl w:val="0"/>
          <w:numId w:val="19"/>
        </w:numPr>
        <w:ind w:left="1077" w:hanging="357"/>
        <w:contextualSpacing/>
      </w:pPr>
      <w:r w:rsidRPr="00554A46">
        <w:rPr>
          <w:rFonts w:cs="Times New Roman"/>
        </w:rPr>
        <w:t>účasť na kontrolných dňoch stavby,</w:t>
      </w:r>
    </w:p>
    <w:p w:rsidR="001611B3" w:rsidRPr="00554A46" w:rsidRDefault="00000FEB" w:rsidP="001611B3">
      <w:pPr>
        <w:pStyle w:val="odsek-1"/>
        <w:numPr>
          <w:ilvl w:val="0"/>
          <w:numId w:val="19"/>
        </w:numPr>
        <w:ind w:left="1077" w:hanging="357"/>
        <w:contextualSpacing/>
      </w:pPr>
      <w:r w:rsidRPr="00554A46">
        <w:rPr>
          <w:rFonts w:cs="Times New Roman"/>
        </w:rPr>
        <w:t xml:space="preserve">kontrola a </w:t>
      </w:r>
      <w:r w:rsidR="008C1285" w:rsidRPr="00554A46">
        <w:rPr>
          <w:rFonts w:cs="Times New Roman"/>
        </w:rPr>
        <w:t xml:space="preserve">zabezpečenie dodržania </w:t>
      </w:r>
      <w:r w:rsidRPr="00554A46">
        <w:rPr>
          <w:rFonts w:cs="Times New Roman"/>
        </w:rPr>
        <w:t>Diela</w:t>
      </w:r>
      <w:r w:rsidR="008C1285" w:rsidRPr="00554A46">
        <w:rPr>
          <w:rFonts w:cs="Times New Roman"/>
        </w:rPr>
        <w:t xml:space="preserve"> s prihliadnutí</w:t>
      </w:r>
      <w:r w:rsidR="003C6944" w:rsidRPr="00554A46">
        <w:rPr>
          <w:rFonts w:cs="Times New Roman"/>
        </w:rPr>
        <w:t>m na podmienky určené stavebným</w:t>
      </w:r>
      <w:r w:rsidR="008C1285" w:rsidRPr="00554A46">
        <w:rPr>
          <w:rFonts w:cs="Times New Roman"/>
        </w:rPr>
        <w:t xml:space="preserve"> povolením a poskytovaním vysvetlení potrebných pre plynulosť realizácie stavby,</w:t>
      </w:r>
    </w:p>
    <w:p w:rsidR="008C1285" w:rsidRPr="00554A46" w:rsidRDefault="001611B3" w:rsidP="001611B3">
      <w:pPr>
        <w:pStyle w:val="odsek-1"/>
        <w:numPr>
          <w:ilvl w:val="0"/>
          <w:numId w:val="19"/>
        </w:numPr>
        <w:ind w:left="1077" w:hanging="357"/>
        <w:contextualSpacing/>
      </w:pPr>
      <w:r w:rsidRPr="00554A46">
        <w:rPr>
          <w:rFonts w:cs="Times New Roman"/>
        </w:rPr>
        <w:t>poskytovanie vysvetlení potrebných na vypracovanie dodávateľskej dokumentácie,</w:t>
      </w:r>
    </w:p>
    <w:p w:rsidR="008C1285" w:rsidRPr="00554A46" w:rsidRDefault="008C1285" w:rsidP="00000FEB">
      <w:pPr>
        <w:pStyle w:val="odsek-1"/>
        <w:numPr>
          <w:ilvl w:val="0"/>
          <w:numId w:val="19"/>
        </w:numPr>
        <w:ind w:left="1077" w:hanging="357"/>
        <w:contextualSpacing/>
      </w:pPr>
      <w:r w:rsidRPr="00554A46">
        <w:rPr>
          <w:rFonts w:cs="Times New Roman"/>
        </w:rPr>
        <w:t>posudzovanie návrhov zhotoviteľa stavby na zmeny a odchýlky z pohľadu dodržania technicko-ekonomických parametrov stavby, prípadne ďalších údajov a ukazovateľov,</w:t>
      </w:r>
    </w:p>
    <w:p w:rsidR="008C1285" w:rsidRPr="00554A46" w:rsidRDefault="008C1285" w:rsidP="00000FEB">
      <w:pPr>
        <w:pStyle w:val="odsek-1"/>
        <w:numPr>
          <w:ilvl w:val="0"/>
          <w:numId w:val="19"/>
        </w:numPr>
        <w:ind w:left="1077" w:hanging="357"/>
        <w:contextualSpacing/>
      </w:pPr>
      <w:r w:rsidRPr="00554A46">
        <w:rPr>
          <w:rFonts w:cs="Times New Roman"/>
        </w:rPr>
        <w:t>vyjadrenie sa k</w:t>
      </w:r>
      <w:r w:rsidR="00000FEB" w:rsidRPr="00554A46">
        <w:rPr>
          <w:rFonts w:cs="Times New Roman"/>
        </w:rPr>
        <w:t> </w:t>
      </w:r>
      <w:r w:rsidRPr="00554A46">
        <w:rPr>
          <w:rFonts w:cs="Times New Roman"/>
        </w:rPr>
        <w:t>požiadavkám</w:t>
      </w:r>
      <w:r w:rsidR="00000FEB" w:rsidRPr="00554A46">
        <w:rPr>
          <w:rFonts w:cs="Times New Roman"/>
        </w:rPr>
        <w:t xml:space="preserve"> zhotoviteľa stavby o práce naviac a/alebo menej,</w:t>
      </w:r>
    </w:p>
    <w:p w:rsidR="00000FEB" w:rsidRPr="00554A46" w:rsidRDefault="00000FEB" w:rsidP="00000FEB">
      <w:pPr>
        <w:pStyle w:val="odsek-1"/>
        <w:numPr>
          <w:ilvl w:val="0"/>
          <w:numId w:val="19"/>
        </w:numPr>
        <w:ind w:left="1077" w:hanging="357"/>
        <w:contextualSpacing/>
      </w:pPr>
      <w:r w:rsidRPr="00554A46">
        <w:rPr>
          <w:rFonts w:cs="Times New Roman"/>
        </w:rPr>
        <w:t>účasť na odovzdaní a prevzatí diela alebo jeho časti vrátane komplexného vyskúšania;</w:t>
      </w:r>
    </w:p>
    <w:p w:rsidR="00000FEB" w:rsidRPr="00554A46" w:rsidRDefault="00000FEB" w:rsidP="00000FEB">
      <w:pPr>
        <w:pStyle w:val="odsek-1"/>
        <w:numPr>
          <w:ilvl w:val="0"/>
          <w:numId w:val="19"/>
        </w:numPr>
        <w:ind w:left="1077" w:hanging="357"/>
        <w:contextualSpacing/>
      </w:pPr>
      <w:r w:rsidRPr="00554A46">
        <w:rPr>
          <w:rFonts w:cs="Times New Roman"/>
        </w:rPr>
        <w:t>účasť na kolaudačnom konaní a spolupráca s Objednávateľom pri uplatňovaní požiadaviek vyplývajúcich z kolaudačného konania.</w:t>
      </w:r>
    </w:p>
    <w:p w:rsidR="00A70506" w:rsidRPr="00554A46" w:rsidRDefault="00A70506" w:rsidP="00A70506">
      <w:pPr>
        <w:pStyle w:val="clanok-cislo"/>
      </w:pPr>
    </w:p>
    <w:p w:rsidR="00A70506" w:rsidRPr="00554A46" w:rsidRDefault="00A70506" w:rsidP="00A70506">
      <w:pPr>
        <w:pStyle w:val="clanok-nazov"/>
      </w:pPr>
      <w:r w:rsidRPr="00554A46">
        <w:t>Zodpovednosť za vady a škodu, záručná doba</w:t>
      </w:r>
    </w:p>
    <w:p w:rsidR="00A70506" w:rsidRPr="00554A46" w:rsidRDefault="00A70506" w:rsidP="00A70506">
      <w:pPr>
        <w:pStyle w:val="odsek-1"/>
      </w:pPr>
      <w:r w:rsidRPr="00554A46">
        <w:rPr>
          <w:rFonts w:cs="Times New Roman"/>
        </w:rPr>
        <w:t>Zhotoviteľ zodpovedá za to, že predmet tejto zmluvy</w:t>
      </w:r>
      <w:r w:rsidR="006D7FB4" w:rsidRPr="00554A46">
        <w:rPr>
          <w:rFonts w:cs="Times New Roman"/>
        </w:rPr>
        <w:t xml:space="preserve"> podľa </w:t>
      </w:r>
      <w:r w:rsidR="00B423CD" w:rsidRPr="00554A46">
        <w:rPr>
          <w:rFonts w:cs="Times New Roman"/>
        </w:rPr>
        <w:fldChar w:fldCharType="begin"/>
      </w:r>
      <w:r w:rsidR="006D7FB4" w:rsidRPr="00554A46">
        <w:rPr>
          <w:rFonts w:cs="Times New Roman"/>
        </w:rPr>
        <w:instrText xml:space="preserve"> REF _Ref14865382 \r \h </w:instrText>
      </w:r>
      <w:r w:rsidR="00B423CD" w:rsidRPr="00554A46">
        <w:rPr>
          <w:rFonts w:cs="Times New Roman"/>
        </w:rPr>
      </w:r>
      <w:r w:rsidR="00B423CD" w:rsidRPr="00554A46">
        <w:rPr>
          <w:rFonts w:cs="Times New Roman"/>
        </w:rPr>
        <w:fldChar w:fldCharType="separate"/>
      </w:r>
      <w:r w:rsidR="006D7FB4" w:rsidRPr="00554A46">
        <w:rPr>
          <w:rFonts w:cs="Times New Roman"/>
        </w:rPr>
        <w:t>Článok 3</w:t>
      </w:r>
      <w:r w:rsidR="00B423CD" w:rsidRPr="00554A46">
        <w:rPr>
          <w:rFonts w:cs="Times New Roman"/>
        </w:rPr>
        <w:fldChar w:fldCharType="end"/>
      </w:r>
      <w:r w:rsidR="006D7FB4" w:rsidRPr="00554A46">
        <w:rPr>
          <w:rFonts w:cs="Times New Roman"/>
        </w:rPr>
        <w:t xml:space="preserve"> Zmluvy</w:t>
      </w:r>
      <w:r w:rsidRPr="00554A46">
        <w:rPr>
          <w:rFonts w:cs="Times New Roman"/>
        </w:rPr>
        <w:t xml:space="preserve"> bude mať vlastnosti dojednané v tejto zmluve.</w:t>
      </w:r>
    </w:p>
    <w:p w:rsidR="00A70506" w:rsidRPr="00554A46" w:rsidRDefault="00A70506" w:rsidP="00A70506">
      <w:pPr>
        <w:pStyle w:val="odsek-1"/>
      </w:pPr>
      <w:r w:rsidRPr="00554A46">
        <w:rPr>
          <w:rFonts w:cs="Times New Roman"/>
        </w:rPr>
        <w:t xml:space="preserve">Pri spracovaní PD Zhotoviteľ zohľadňuje všeobecné zásady prevencie týkajúce sa bezpečnosti a ochrany zdravia pri práci podľa zákona č. 124/2006 </w:t>
      </w:r>
      <w:proofErr w:type="spellStart"/>
      <w:r w:rsidRPr="00554A46">
        <w:rPr>
          <w:rFonts w:cs="Times New Roman"/>
        </w:rPr>
        <w:t>Z.z</w:t>
      </w:r>
      <w:proofErr w:type="spellEnd"/>
      <w:r w:rsidRPr="00554A46">
        <w:rPr>
          <w:rFonts w:cs="Times New Roman"/>
        </w:rPr>
        <w:t xml:space="preserve">. o bezpečnosti a ochrane zdravia pri práci a doplnení niektorých zákonov v znení neskorších predpisov, § 2 až 4 Nariadenia vlády SR č. 396/2006 </w:t>
      </w:r>
      <w:proofErr w:type="spellStart"/>
      <w:r w:rsidRPr="00554A46">
        <w:rPr>
          <w:rFonts w:cs="Times New Roman"/>
        </w:rPr>
        <w:t>Z.z</w:t>
      </w:r>
      <w:proofErr w:type="spellEnd"/>
      <w:r w:rsidRPr="00554A46">
        <w:rPr>
          <w:rFonts w:cs="Times New Roman"/>
        </w:rPr>
        <w:t>. o minimálnych bezpečnostných a zdravotných požiadavkách na stavenisko.</w:t>
      </w:r>
    </w:p>
    <w:p w:rsidR="00A70506" w:rsidRPr="00554A46" w:rsidRDefault="00A70506" w:rsidP="00A70506">
      <w:pPr>
        <w:pStyle w:val="odsek-1"/>
      </w:pPr>
      <w:r w:rsidRPr="00554A46">
        <w:rPr>
          <w:rFonts w:cs="Times New Roman"/>
        </w:rPr>
        <w:t xml:space="preserve">Všetky stavebné výrobky a materiály navrhované v príslušnej PD musia spĺňať vlastnosti stanovené zákonom č. 133/2013 </w:t>
      </w:r>
      <w:proofErr w:type="spellStart"/>
      <w:r w:rsidRPr="00554A46">
        <w:rPr>
          <w:rFonts w:cs="Times New Roman"/>
        </w:rPr>
        <w:t>Z.z</w:t>
      </w:r>
      <w:proofErr w:type="spellEnd"/>
      <w:r w:rsidRPr="00554A46">
        <w:rPr>
          <w:rFonts w:cs="Times New Roman"/>
        </w:rPr>
        <w:t xml:space="preserve">. o stavebných výrobkoch a o zmene a doplnení niektorých zákonov v znení neskorších predpisov a technické požiadavky na požiarnu bezpečnosť pri výstavbe a pri užívaní stavby podľa Vyhlášky Ministerstva vnútra SR č. 94/2004 </w:t>
      </w:r>
      <w:proofErr w:type="spellStart"/>
      <w:r w:rsidRPr="00554A46">
        <w:rPr>
          <w:rFonts w:cs="Times New Roman"/>
        </w:rPr>
        <w:t>Z.z</w:t>
      </w:r>
      <w:proofErr w:type="spellEnd"/>
      <w:r w:rsidRPr="00554A46">
        <w:rPr>
          <w:rFonts w:cs="Times New Roman"/>
        </w:rPr>
        <w:t>., ktorou sa ustanovujú technické požiadavky na protipožiarnu bezpečnosť pri výstavbe a pri užívaní stavieb v znení neskorších zmien a doplnkov.</w:t>
      </w:r>
    </w:p>
    <w:p w:rsidR="00A70506" w:rsidRPr="00554A46" w:rsidRDefault="00A70506" w:rsidP="00A70506">
      <w:pPr>
        <w:pStyle w:val="odsek-1"/>
      </w:pPr>
      <w:r w:rsidRPr="00554A46">
        <w:rPr>
          <w:rFonts w:cs="Times New Roman"/>
        </w:rPr>
        <w:t>Vadou diela sa rozumie odchýlka v kvalite, rozsahu a parametroch d</w:t>
      </w:r>
      <w:r w:rsidR="00E10D84" w:rsidRPr="00554A46">
        <w:rPr>
          <w:rFonts w:cs="Times New Roman"/>
        </w:rPr>
        <w:t>iela stanovených v tejto Z</w:t>
      </w:r>
      <w:r w:rsidRPr="00554A46">
        <w:rPr>
          <w:rFonts w:cs="Times New Roman"/>
        </w:rPr>
        <w:t>mluve.</w:t>
      </w:r>
    </w:p>
    <w:p w:rsidR="00A70506" w:rsidRPr="00554A46" w:rsidRDefault="00A70506" w:rsidP="00A70506">
      <w:pPr>
        <w:pStyle w:val="odsek-1"/>
      </w:pPr>
      <w:r w:rsidRPr="00554A46">
        <w:rPr>
          <w:rFonts w:cs="Times New Roman"/>
        </w:rPr>
        <w:t>Zhotoviteľ zodpovedá za vady, ktoré má PD v čase jej odovzdania Objednávateľovi. Za vady vzniknuté po odovzdaní PD (v záručnej dobe) zodpovedá najmä vtedy, ak boli spôsobené porušením jeho povinností, a to nedodržaním platných noriem, neúplnou PD, nesúladom textovej i výkresovej časti s výkazom výmer a rozpočtom, absenciou materiálu v rozpočte a z dôvodu iných zistených chýb, ak tieto vady akokoľvek ovplyvnia vydanie právoplatného stavebného povolenia alebo aj riadneho vyhotovenia ďalšieho stupňa projektovej dokumentácie.</w:t>
      </w:r>
    </w:p>
    <w:p w:rsidR="00A70506" w:rsidRPr="00554A46" w:rsidRDefault="00A70506" w:rsidP="00A70506">
      <w:pPr>
        <w:pStyle w:val="odsek-1"/>
      </w:pPr>
      <w:r w:rsidRPr="00554A46">
        <w:rPr>
          <w:rFonts w:cs="Times New Roman"/>
        </w:rPr>
        <w:t>Pre prípad vady PD</w:t>
      </w:r>
      <w:r w:rsidR="00EE5CFF" w:rsidRPr="00554A46">
        <w:rPr>
          <w:rFonts w:cs="Times New Roman"/>
        </w:rPr>
        <w:t xml:space="preserve"> dojednávajú Z</w:t>
      </w:r>
      <w:r w:rsidRPr="00554A46">
        <w:rPr>
          <w:rFonts w:cs="Times New Roman"/>
        </w:rPr>
        <w:t xml:space="preserve">mluvné strany právo Objednávateľa požadovať a povinnosť Zhotoviteľa poskytnúť bezplatné odstránenie vady. Možnosť iného dojednania nie je vylúčená. Zhotoviteľ sa zaväzuje prípadné vady odstrániť bez zbytočného odkladu, najneskôr však v dobe dohodnutej s Objednávateľom v písomne uplatnenej reklamácii. Objednávateľ je povinný bezodkladne po zistení vád písomne </w:t>
      </w:r>
      <w:r w:rsidR="00E10D84" w:rsidRPr="00554A46">
        <w:rPr>
          <w:rFonts w:cs="Times New Roman"/>
        </w:rPr>
        <w:t xml:space="preserve">uplatniť </w:t>
      </w:r>
      <w:r w:rsidRPr="00554A46">
        <w:rPr>
          <w:rFonts w:cs="Times New Roman"/>
        </w:rPr>
        <w:t>reklamáciu</w:t>
      </w:r>
      <w:r w:rsidR="00E10D84" w:rsidRPr="00554A46">
        <w:rPr>
          <w:rFonts w:cs="Times New Roman"/>
        </w:rPr>
        <w:t xml:space="preserve"> u Zhotoviteľa</w:t>
      </w:r>
      <w:r w:rsidRPr="00554A46">
        <w:rPr>
          <w:rFonts w:cs="Times New Roman"/>
        </w:rPr>
        <w:t>.</w:t>
      </w:r>
    </w:p>
    <w:p w:rsidR="00A70506" w:rsidRPr="00554A46" w:rsidRDefault="00A70506" w:rsidP="00A70506">
      <w:pPr>
        <w:pStyle w:val="odsek-1"/>
      </w:pPr>
      <w:r w:rsidRPr="00554A46">
        <w:rPr>
          <w:rFonts w:cs="Times New Roman"/>
        </w:rPr>
        <w:lastRenderedPageBreak/>
        <w:t xml:space="preserve">Záručná doba na PD začína plynúť odo dňa odovzdania PD ako celku Objednávateľovi a končí </w:t>
      </w:r>
      <w:r w:rsidR="00F278BF" w:rsidRPr="00554A46">
        <w:rPr>
          <w:rFonts w:cs="Times New Roman"/>
        </w:rPr>
        <w:t>vydaním právoplatného kolaudačného rozhodnutia k stavebnému dielu realizovanému podľa PD, pričom Zhotoviteľ bude Objednávateľom o tejto skutočnosti bezodkladne informovaný.</w:t>
      </w:r>
    </w:p>
    <w:p w:rsidR="00A70506" w:rsidRPr="00554A46" w:rsidRDefault="00A70506" w:rsidP="00A70506">
      <w:pPr>
        <w:pStyle w:val="odsek-1"/>
      </w:pPr>
      <w:r w:rsidRPr="00554A46">
        <w:rPr>
          <w:rFonts w:cs="Times New Roman"/>
        </w:rPr>
        <w:t xml:space="preserve">V prípade, že počas </w:t>
      </w:r>
      <w:r w:rsidR="006B035A" w:rsidRPr="00554A46">
        <w:rPr>
          <w:rFonts w:cs="Times New Roman"/>
        </w:rPr>
        <w:t xml:space="preserve">realizácie stavby podľa PD </w:t>
      </w:r>
      <w:r w:rsidRPr="00554A46">
        <w:rPr>
          <w:rFonts w:cs="Times New Roman"/>
        </w:rPr>
        <w:t xml:space="preserve">budú zistené nedostatky, vady </w:t>
      </w:r>
      <w:r w:rsidR="006B035A" w:rsidRPr="00554A46">
        <w:rPr>
          <w:rFonts w:cs="Times New Roman"/>
        </w:rPr>
        <w:t xml:space="preserve">realizačnej </w:t>
      </w:r>
      <w:r w:rsidRPr="00554A46">
        <w:rPr>
          <w:rFonts w:cs="Times New Roman"/>
        </w:rPr>
        <w:t>projektovej dokumentácie</w:t>
      </w:r>
      <w:r w:rsidR="00E70B88">
        <w:rPr>
          <w:rFonts w:cs="Times New Roman"/>
        </w:rPr>
        <w:t xml:space="preserve"> </w:t>
      </w:r>
      <w:r w:rsidRPr="00554A46">
        <w:rPr>
          <w:rFonts w:cs="Times New Roman"/>
        </w:rPr>
        <w:t xml:space="preserve">alebo </w:t>
      </w:r>
      <w:r w:rsidR="006B035A" w:rsidRPr="00554A46">
        <w:rPr>
          <w:rFonts w:cs="Times New Roman"/>
        </w:rPr>
        <w:t>sa zistí, že chýbajú jej</w:t>
      </w:r>
      <w:r w:rsidRPr="00554A46">
        <w:rPr>
          <w:rFonts w:cs="Times New Roman"/>
        </w:rPr>
        <w:t xml:space="preserve"> časti</w:t>
      </w:r>
      <w:r w:rsidR="006B035A" w:rsidRPr="00554A46">
        <w:rPr>
          <w:rFonts w:cs="Times New Roman"/>
        </w:rPr>
        <w:t>, ktoré neboli zistené pri preberacom konaní</w:t>
      </w:r>
      <w:r w:rsidRPr="00554A46">
        <w:rPr>
          <w:rFonts w:cs="Times New Roman"/>
        </w:rPr>
        <w:t xml:space="preserve"> a v dôsledku uvedených skutočností vznikne Objednávateľovi finančná alebo materiálna škoda, je Objednávateľ oprávnený uplatňovať si náhradu tejto škody od Zhotoviteľa v zmysle všeobecných ustanovení o náhrade škody podľa Obchodného  zákonníka.</w:t>
      </w:r>
    </w:p>
    <w:p w:rsidR="00A70506" w:rsidRPr="00554A46" w:rsidRDefault="00A70506" w:rsidP="00A70506">
      <w:pPr>
        <w:pStyle w:val="odsek-1"/>
      </w:pPr>
      <w:r w:rsidRPr="00554A46">
        <w:rPr>
          <w:rFonts w:cs="Times New Roman"/>
        </w:rPr>
        <w:t>Zhotoviteľ nesie plnú zodpovednosť za škody vzniknuté Objednávateľovi v dôsledku nesplnenia zmluvných podmienok.</w:t>
      </w:r>
    </w:p>
    <w:p w:rsidR="000D0C18" w:rsidRPr="00554A46" w:rsidRDefault="000D0C18" w:rsidP="0045406D">
      <w:pPr>
        <w:pStyle w:val="clanok-cislo"/>
      </w:pPr>
    </w:p>
    <w:p w:rsidR="0045406D" w:rsidRPr="00554A46" w:rsidRDefault="0045406D" w:rsidP="0045406D">
      <w:pPr>
        <w:pStyle w:val="clanok-nazov"/>
      </w:pPr>
      <w:r w:rsidRPr="00554A46">
        <w:t>Zabezpečenie záväzkov</w:t>
      </w:r>
    </w:p>
    <w:p w:rsidR="005167D2" w:rsidRPr="00554A46" w:rsidRDefault="005167D2" w:rsidP="005167D2">
      <w:pPr>
        <w:pStyle w:val="odsek-1"/>
      </w:pPr>
      <w:r w:rsidRPr="00554A46">
        <w:rPr>
          <w:rFonts w:cs="Times New Roman"/>
        </w:rPr>
        <w:t>V prípade, že bude Objednávateľ v omeškaní s úhradou faktúry, Zhotoviteľ</w:t>
      </w:r>
      <w:r w:rsidR="00D36CCD" w:rsidRPr="00554A46">
        <w:rPr>
          <w:rFonts w:cs="Times New Roman"/>
        </w:rPr>
        <w:t>ovi vzniká</w:t>
      </w:r>
      <w:r w:rsidR="00F90469">
        <w:rPr>
          <w:rFonts w:cs="Times New Roman"/>
        </w:rPr>
        <w:t xml:space="preserve"> </w:t>
      </w:r>
      <w:r w:rsidR="00D36CCD" w:rsidRPr="00554A46">
        <w:rPr>
          <w:rFonts w:cs="Times New Roman"/>
        </w:rPr>
        <w:t>u Objednávateľa nárok na úrok</w:t>
      </w:r>
      <w:r w:rsidRPr="00554A46">
        <w:rPr>
          <w:rFonts w:cs="Times New Roman"/>
        </w:rPr>
        <w:t xml:space="preserve"> z omeškania vo výške </w:t>
      </w:r>
      <w:r w:rsidRPr="00554A46">
        <w:rPr>
          <w:rFonts w:cs="Times New Roman"/>
          <w:highlight w:val="yellow"/>
        </w:rPr>
        <w:t>0,02 %</w:t>
      </w:r>
      <w:r w:rsidRPr="00554A46">
        <w:rPr>
          <w:rFonts w:cs="Times New Roman"/>
        </w:rPr>
        <w:t xml:space="preserve"> z ceny diela s DPH za každý aj začatý deň omeškania.</w:t>
      </w:r>
    </w:p>
    <w:p w:rsidR="005167D2" w:rsidRPr="00554A46" w:rsidRDefault="005167D2" w:rsidP="005167D2">
      <w:pPr>
        <w:pStyle w:val="odsek-1"/>
      </w:pPr>
      <w:r w:rsidRPr="00554A46">
        <w:rPr>
          <w:rFonts w:cs="Times New Roman"/>
        </w:rPr>
        <w:t>V prípade omeškania Zhotoviteľa týkajúceho sa riadneho zhotoveni</w:t>
      </w:r>
      <w:r w:rsidR="00D36CCD" w:rsidRPr="00554A46">
        <w:rPr>
          <w:rFonts w:cs="Times New Roman"/>
        </w:rPr>
        <w:t xml:space="preserve">a diela, </w:t>
      </w:r>
      <w:r w:rsidRPr="00554A46">
        <w:rPr>
          <w:rFonts w:cs="Times New Roman"/>
        </w:rPr>
        <w:t>Objednávateľ</w:t>
      </w:r>
      <w:r w:rsidR="00D36CCD" w:rsidRPr="00554A46">
        <w:rPr>
          <w:rFonts w:cs="Times New Roman"/>
        </w:rPr>
        <w:t>ovi</w:t>
      </w:r>
      <w:r w:rsidR="00F90469">
        <w:rPr>
          <w:rFonts w:cs="Times New Roman"/>
        </w:rPr>
        <w:t xml:space="preserve"> </w:t>
      </w:r>
      <w:bookmarkStart w:id="18" w:name="_GoBack"/>
      <w:bookmarkEnd w:id="18"/>
      <w:r w:rsidR="00D36CCD" w:rsidRPr="00554A46">
        <w:rPr>
          <w:rFonts w:cs="Times New Roman"/>
        </w:rPr>
        <w:t>vzniká u </w:t>
      </w:r>
      <w:r w:rsidRPr="00554A46">
        <w:rPr>
          <w:rFonts w:cs="Times New Roman"/>
        </w:rPr>
        <w:t>Zhotoviteľa</w:t>
      </w:r>
      <w:r w:rsidR="00D36CCD" w:rsidRPr="00554A46">
        <w:rPr>
          <w:rFonts w:cs="Times New Roman"/>
        </w:rPr>
        <w:t xml:space="preserve"> nárok na</w:t>
      </w:r>
      <w:r w:rsidRPr="00554A46">
        <w:rPr>
          <w:rFonts w:cs="Times New Roman"/>
        </w:rPr>
        <w:t xml:space="preserve"> zmluvnú pokutu vo výške </w:t>
      </w:r>
      <w:r w:rsidRPr="00554A46">
        <w:rPr>
          <w:rFonts w:cs="Times New Roman"/>
          <w:highlight w:val="yellow"/>
        </w:rPr>
        <w:t>0,05 %</w:t>
      </w:r>
      <w:r w:rsidRPr="00554A46">
        <w:rPr>
          <w:rFonts w:cs="Times New Roman"/>
        </w:rPr>
        <w:t xml:space="preserve"> z ceny diela s DPH za každý aj začatý deň omeškania.</w:t>
      </w:r>
    </w:p>
    <w:p w:rsidR="001C31B6" w:rsidRPr="00554A46" w:rsidRDefault="001C31B6" w:rsidP="001C31B6">
      <w:pPr>
        <w:pStyle w:val="odsek-1"/>
      </w:pPr>
      <w:r w:rsidRPr="00554A46">
        <w:rPr>
          <w:rFonts w:cs="Times New Roman"/>
        </w:rPr>
        <w:t xml:space="preserve">Zmluvné strany sa dohodli, že za omeškanie Zhotoviteľa s odstránením vady diela v lehote dohodnutej pri reklamačnom konaní, je Objednávateľ oprávnený požadovať od Zhotoviteľa zmluvnú pokutu vo výške </w:t>
      </w:r>
      <w:r w:rsidRPr="00554A46">
        <w:rPr>
          <w:rFonts w:cs="Times New Roman"/>
          <w:highlight w:val="yellow"/>
        </w:rPr>
        <w:t>50</w:t>
      </w:r>
      <w:r w:rsidRPr="00554A46">
        <w:rPr>
          <w:rFonts w:cs="Times New Roman"/>
        </w:rPr>
        <w:t xml:space="preserve"> EUR za každý aj začatý deň omeškania až do odstránenia vady, a to za každú reklamovanú vadu osobitne.</w:t>
      </w:r>
    </w:p>
    <w:p w:rsidR="005167D2" w:rsidRPr="00554A46" w:rsidRDefault="005167D2" w:rsidP="005167D2">
      <w:pPr>
        <w:pStyle w:val="odsek-1"/>
      </w:pPr>
      <w:r w:rsidRPr="00554A46">
        <w:t xml:space="preserve">V prípade, ak Zhotoviteľ poruší ktorékoľvek ustanovenie Zmluvy, </w:t>
      </w:r>
      <w:r w:rsidR="009F5BE0" w:rsidRPr="00554A46">
        <w:t xml:space="preserve">za ktoré nie je určená individuálna sadzba zmluvnej pokuty, </w:t>
      </w:r>
      <w:r w:rsidRPr="00554A46">
        <w:t xml:space="preserve">má Objednávateľ právo na uplatnenie si nároku na zmluvnú pokutu vo výške 5 % z ceny za Dielo podľa bodu </w:t>
      </w:r>
      <w:r w:rsidR="00B423CD" w:rsidRPr="00554A46">
        <w:fldChar w:fldCharType="begin"/>
      </w:r>
      <w:r w:rsidR="00F72960" w:rsidRPr="00554A46">
        <w:instrText xml:space="preserve"> REF _Ref13058369 \r \h </w:instrText>
      </w:r>
      <w:r w:rsidR="00B423CD" w:rsidRPr="00554A46">
        <w:fldChar w:fldCharType="separate"/>
      </w:r>
      <w:r w:rsidR="00F72960" w:rsidRPr="00554A46">
        <w:t>6.4</w:t>
      </w:r>
      <w:r w:rsidR="00B423CD" w:rsidRPr="00554A46">
        <w:fldChar w:fldCharType="end"/>
      </w:r>
      <w:r w:rsidRPr="00554A46">
        <w:t xml:space="preserve"> Zmluvy, za každé porušenie aj opakovane.</w:t>
      </w:r>
    </w:p>
    <w:p w:rsidR="005167D2" w:rsidRPr="00554A46" w:rsidRDefault="005167D2" w:rsidP="005167D2">
      <w:pPr>
        <w:pStyle w:val="odsek-1"/>
      </w:pPr>
      <w:r w:rsidRPr="00554A46">
        <w:t xml:space="preserve">V prípade, ak Zhotoviteľ podstatne porušení zmluvu podľa bodu </w:t>
      </w:r>
      <w:r w:rsidR="00B423CD" w:rsidRPr="00554A46">
        <w:fldChar w:fldCharType="begin"/>
      </w:r>
      <w:r w:rsidRPr="00554A46">
        <w:instrText xml:space="preserve"> REF _Ref39667007 \r \h </w:instrText>
      </w:r>
      <w:r w:rsidR="00B423CD" w:rsidRPr="00554A46">
        <w:fldChar w:fldCharType="separate"/>
      </w:r>
      <w:r w:rsidRPr="00554A46">
        <w:t>11.2</w:t>
      </w:r>
      <w:r w:rsidR="00B423CD" w:rsidRPr="00554A46">
        <w:fldChar w:fldCharType="end"/>
      </w:r>
      <w:r w:rsidRPr="00554A46">
        <w:t xml:space="preserve"> Zmluvy, má Objednávateľ právo na uplatnenie si nároku na zmluvnú pokutu vo výške 10 % z ceny za Dielo podľa bodu </w:t>
      </w:r>
      <w:r w:rsidR="00B423CD" w:rsidRPr="00554A46">
        <w:fldChar w:fldCharType="begin"/>
      </w:r>
      <w:r w:rsidR="00F72960" w:rsidRPr="00554A46">
        <w:instrText xml:space="preserve"> REF _Ref13058369 \r \h </w:instrText>
      </w:r>
      <w:r w:rsidR="00B423CD" w:rsidRPr="00554A46">
        <w:fldChar w:fldCharType="separate"/>
      </w:r>
      <w:r w:rsidR="00F72960" w:rsidRPr="00554A46">
        <w:t>6.4</w:t>
      </w:r>
      <w:r w:rsidR="00B423CD" w:rsidRPr="00554A46">
        <w:fldChar w:fldCharType="end"/>
      </w:r>
      <w:r w:rsidRPr="00554A46">
        <w:t xml:space="preserve"> Zmluvy, za každé podstatné porušenie aj opakovane.</w:t>
      </w:r>
    </w:p>
    <w:p w:rsidR="0045406D" w:rsidRPr="00554A46" w:rsidRDefault="0045406D" w:rsidP="0045406D">
      <w:pPr>
        <w:pStyle w:val="clanok-cislo"/>
      </w:pPr>
    </w:p>
    <w:p w:rsidR="000D0C18" w:rsidRPr="00554A46" w:rsidRDefault="0095571E" w:rsidP="00D94E2D">
      <w:pPr>
        <w:pStyle w:val="clanok-nazov"/>
      </w:pPr>
      <w:r w:rsidRPr="00554A46">
        <w:t>Ukončenie zmluvy</w:t>
      </w:r>
    </w:p>
    <w:p w:rsidR="00D94E2D" w:rsidRPr="00554A46" w:rsidRDefault="00D94E2D" w:rsidP="00D94E2D">
      <w:pPr>
        <w:pStyle w:val="odsek-1"/>
      </w:pPr>
      <w:r w:rsidRPr="00554A46">
        <w:t>Zmluvný právny vzťah</w:t>
      </w:r>
      <w:r w:rsidR="006E77A1" w:rsidRPr="00554A46">
        <w:t xml:space="preserve"> sa ukončí</w:t>
      </w:r>
      <w:r w:rsidRPr="00554A46">
        <w:t xml:space="preserve"> jedným z nasledovných spôsobov:</w:t>
      </w:r>
    </w:p>
    <w:p w:rsidR="00D94E2D" w:rsidRPr="00554A46" w:rsidRDefault="003D2EDA" w:rsidP="00D94E2D">
      <w:pPr>
        <w:pStyle w:val="odsek-1"/>
        <w:numPr>
          <w:ilvl w:val="0"/>
          <w:numId w:val="11"/>
        </w:numPr>
      </w:pPr>
      <w:r w:rsidRPr="00554A46">
        <w:t>vydaním právoplatného kolaudačného rozhodnutia,</w:t>
      </w:r>
    </w:p>
    <w:p w:rsidR="00D94E2D" w:rsidRPr="00554A46" w:rsidRDefault="00D94E2D" w:rsidP="00D94E2D">
      <w:pPr>
        <w:pStyle w:val="odsek-1"/>
        <w:numPr>
          <w:ilvl w:val="0"/>
          <w:numId w:val="11"/>
        </w:numPr>
      </w:pPr>
      <w:r w:rsidRPr="00554A46">
        <w:t>písomnou dohodou,</w:t>
      </w:r>
    </w:p>
    <w:p w:rsidR="00D94E2D" w:rsidRPr="00554A46" w:rsidRDefault="00D94E2D" w:rsidP="00D94E2D">
      <w:pPr>
        <w:pStyle w:val="odsek-1"/>
        <w:numPr>
          <w:ilvl w:val="0"/>
          <w:numId w:val="11"/>
        </w:numPr>
      </w:pPr>
      <w:r w:rsidRPr="00554A46">
        <w:t>okamžitým odstúpením od zmluvy, v prípade jej podstatného porušenia ktorákoľ</w:t>
      </w:r>
      <w:r w:rsidR="00EE5CFF" w:rsidRPr="00554A46">
        <w:t>vek Z</w:t>
      </w:r>
      <w:r w:rsidRPr="00554A46">
        <w:t>mluvná strana je oprávnená okamžite odstúpiť od zmluvy. Doručením odstúpenia od zmluvy zani</w:t>
      </w:r>
      <w:r w:rsidR="00EE5CFF" w:rsidRPr="00554A46">
        <w:t>kajú všetky práva a povinnosti Z</w:t>
      </w:r>
      <w:r w:rsidRPr="00554A46">
        <w:t>mluvných strán zo zmluvy. V p</w:t>
      </w:r>
      <w:r w:rsidR="003B57FD" w:rsidRPr="00554A46">
        <w:t>rípade nepodstatného porušenia Z</w:t>
      </w:r>
      <w:r w:rsidRPr="00554A46">
        <w:t>mluvy</w:t>
      </w:r>
      <w:r w:rsidR="00EE5CFF" w:rsidRPr="00554A46">
        <w:t xml:space="preserve"> sú Z</w:t>
      </w:r>
      <w:r w:rsidR="003B57FD" w:rsidRPr="00554A46">
        <w:t>mluvné strany oprávnené od Z</w:t>
      </w:r>
      <w:r w:rsidRPr="00554A46">
        <w:t xml:space="preserve">mluvy odstúpiť po márnom uplynutí primeranej lehoty stanovenej v písomnej výzve Zmluvnej strany na odstránenie nedostatku, ktorý je v rozpore s touto zmluvou, prílohami a právnymi predpismi. </w:t>
      </w:r>
    </w:p>
    <w:p w:rsidR="00D94E2D" w:rsidRPr="00554A46" w:rsidRDefault="00D94E2D" w:rsidP="00D94E2D">
      <w:pPr>
        <w:pStyle w:val="odsek-1"/>
        <w:numPr>
          <w:ilvl w:val="0"/>
          <w:numId w:val="0"/>
        </w:numPr>
        <w:ind w:left="720"/>
      </w:pPr>
      <w:r w:rsidRPr="00554A46">
        <w:t xml:space="preserve">Ak sa Zmluvné strany v písomnej výzve nedohodnú inak, platí, že primeranou lehotou sa v zmysle predchádzajúcej vety považuje </w:t>
      </w:r>
      <w:r w:rsidR="0032767C" w:rsidRPr="00554A46">
        <w:t>sedem (</w:t>
      </w:r>
      <w:r w:rsidRPr="00554A46">
        <w:t>7</w:t>
      </w:r>
      <w:r w:rsidR="0032767C" w:rsidRPr="00554A46">
        <w:t>)</w:t>
      </w:r>
      <w:r w:rsidRPr="00554A46">
        <w:t xml:space="preserve"> kalendárnych dní.</w:t>
      </w:r>
    </w:p>
    <w:p w:rsidR="00D94E2D" w:rsidRPr="00554A46" w:rsidRDefault="00D94E2D" w:rsidP="0032767C">
      <w:pPr>
        <w:pStyle w:val="odsek-1"/>
      </w:pPr>
      <w:bookmarkStart w:id="19" w:name="_Ref39667007"/>
      <w:r w:rsidRPr="00554A46">
        <w:rPr>
          <w:rFonts w:cs="Times New Roman"/>
        </w:rPr>
        <w:t>Podstatným porušením zmluvy sa rozumie najmä ak:</w:t>
      </w:r>
      <w:bookmarkEnd w:id="19"/>
    </w:p>
    <w:p w:rsidR="00D94E2D" w:rsidRPr="00554A46" w:rsidRDefault="00D94E2D" w:rsidP="00D94E2D">
      <w:pPr>
        <w:pStyle w:val="odsek-1"/>
        <w:numPr>
          <w:ilvl w:val="0"/>
          <w:numId w:val="12"/>
        </w:numPr>
      </w:pPr>
      <w:r w:rsidRPr="00554A46">
        <w:rPr>
          <w:rFonts w:cs="Times New Roman"/>
        </w:rPr>
        <w:lastRenderedPageBreak/>
        <w:t>Zhotoviteľ mešká so splnením zmluvného termínu o viac ako</w:t>
      </w:r>
      <w:r w:rsidR="0032767C" w:rsidRPr="00554A46">
        <w:rPr>
          <w:rFonts w:cs="Times New Roman"/>
        </w:rPr>
        <w:t xml:space="preserve"> pätnásť(</w:t>
      </w:r>
      <w:r w:rsidRPr="00554A46">
        <w:rPr>
          <w:rFonts w:cs="Times New Roman"/>
        </w:rPr>
        <w:t>15</w:t>
      </w:r>
      <w:r w:rsidR="0032767C" w:rsidRPr="00554A46">
        <w:rPr>
          <w:rFonts w:cs="Times New Roman"/>
        </w:rPr>
        <w:t>)</w:t>
      </w:r>
      <w:r w:rsidR="00140EB7" w:rsidRPr="00554A46">
        <w:rPr>
          <w:rFonts w:cs="Times New Roman"/>
        </w:rPr>
        <w:t xml:space="preserve"> dní;</w:t>
      </w:r>
    </w:p>
    <w:p w:rsidR="00D94E2D" w:rsidRPr="00554A46" w:rsidRDefault="00D94E2D" w:rsidP="00D94E2D">
      <w:pPr>
        <w:pStyle w:val="odsek-1"/>
        <w:numPr>
          <w:ilvl w:val="0"/>
          <w:numId w:val="12"/>
        </w:numPr>
      </w:pPr>
      <w:r w:rsidRPr="00554A46">
        <w:rPr>
          <w:rFonts w:cs="Times New Roman"/>
        </w:rPr>
        <w:t>ak márne uplynie Objednávateľom písomne dodatoč</w:t>
      </w:r>
      <w:r w:rsidR="00140EB7" w:rsidRPr="00554A46">
        <w:rPr>
          <w:rFonts w:cs="Times New Roman"/>
        </w:rPr>
        <w:t>ne stanovená lehota na plnenie;</w:t>
      </w:r>
    </w:p>
    <w:p w:rsidR="00D94E2D" w:rsidRPr="00554A46" w:rsidRDefault="00D94E2D" w:rsidP="00D94E2D">
      <w:pPr>
        <w:pStyle w:val="odsek-1"/>
        <w:numPr>
          <w:ilvl w:val="0"/>
          <w:numId w:val="12"/>
        </w:numPr>
      </w:pPr>
      <w:r w:rsidRPr="00554A46">
        <w:rPr>
          <w:rFonts w:cs="Times New Roman"/>
        </w:rPr>
        <w:t>je Zhotoviteľ v bankrote alebo je platobne neschopný, ide do likvidácie, bolo proti nemu vydané rozhodnutie o začatí konkurzného konania, alebo dôjde k akejkoľvek činnosti či udalosti, ktorá by mala podobný dopad ako ktorákoľvek z vyššie uvedených skutoč</w:t>
      </w:r>
      <w:r w:rsidR="00140EB7" w:rsidRPr="00554A46">
        <w:rPr>
          <w:rFonts w:cs="Times New Roman"/>
        </w:rPr>
        <w:t>ností;</w:t>
      </w:r>
    </w:p>
    <w:p w:rsidR="00D94E2D" w:rsidRPr="00554A46" w:rsidRDefault="00D94E2D" w:rsidP="00140EB7">
      <w:pPr>
        <w:pStyle w:val="odsek-1"/>
        <w:numPr>
          <w:ilvl w:val="0"/>
          <w:numId w:val="12"/>
        </w:numPr>
        <w:ind w:hanging="357"/>
        <w:contextualSpacing/>
      </w:pPr>
      <w:r w:rsidRPr="00554A46">
        <w:rPr>
          <w:rFonts w:cs="Times New Roman"/>
        </w:rPr>
        <w:t>Zhotoviteľ nie je schopný plniť zmluvný záväzok. Za stratu schopnosti Zhotoviteľa plniť zmluvný záväzok sa považuje najmä:</w:t>
      </w:r>
    </w:p>
    <w:p w:rsidR="00D94E2D" w:rsidRPr="00554A46" w:rsidRDefault="00D94E2D" w:rsidP="00140EB7">
      <w:pPr>
        <w:pStyle w:val="odsek-1"/>
        <w:numPr>
          <w:ilvl w:val="0"/>
          <w:numId w:val="13"/>
        </w:numPr>
        <w:spacing w:after="0"/>
        <w:ind w:hanging="357"/>
        <w:contextualSpacing/>
      </w:pPr>
      <w:r w:rsidRPr="00554A46">
        <w:rPr>
          <w:rFonts w:cs="Times New Roman"/>
        </w:rPr>
        <w:t xml:space="preserve">strata odbornej spôsobilosti a/alebo </w:t>
      </w:r>
      <w:r w:rsidR="00E93006" w:rsidRPr="00554A46">
        <w:rPr>
          <w:rFonts w:cs="Times New Roman"/>
        </w:rPr>
        <w:t>oprávnenie dodať D</w:t>
      </w:r>
      <w:r w:rsidRPr="00554A46">
        <w:rPr>
          <w:rFonts w:cs="Times New Roman"/>
        </w:rPr>
        <w:t>ielo podľa predmetu tejto zmluvy</w:t>
      </w:r>
      <w:r w:rsidR="0032767C" w:rsidRPr="00554A46">
        <w:rPr>
          <w:rFonts w:cs="Times New Roman"/>
        </w:rPr>
        <w:t>,</w:t>
      </w:r>
    </w:p>
    <w:p w:rsidR="00D94E2D" w:rsidRPr="00554A46" w:rsidRDefault="00D94E2D" w:rsidP="00140E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cs="Times New Roman"/>
        </w:rPr>
      </w:pPr>
      <w:r w:rsidRPr="00554A46">
        <w:rPr>
          <w:rFonts w:cs="Times New Roman"/>
        </w:rPr>
        <w:t xml:space="preserve">nespôsobilosť Zhotoviteľa aj napriek písomnej výzve Objednávateľa vykonávať PD dohodnutým spôsobom (po stránke kvalitatívnej, technickej, organizačnej) </w:t>
      </w:r>
      <w:r w:rsidR="001611B3" w:rsidRPr="00554A46">
        <w:rPr>
          <w:rFonts w:cs="Times New Roman"/>
        </w:rPr>
        <w:t>a/</w:t>
      </w:r>
      <w:r w:rsidR="00140EB7" w:rsidRPr="00554A46">
        <w:rPr>
          <w:rFonts w:cs="Times New Roman"/>
        </w:rPr>
        <w:t>alebo v dohodnutom termíne;</w:t>
      </w:r>
    </w:p>
    <w:p w:rsidR="00D94E2D" w:rsidRPr="00554A46" w:rsidRDefault="00D94E2D" w:rsidP="0032767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/>
        <w:ind w:left="1077" w:hanging="357"/>
        <w:contextualSpacing w:val="0"/>
        <w:jc w:val="both"/>
        <w:rPr>
          <w:rFonts w:cs="Times New Roman"/>
        </w:rPr>
      </w:pPr>
      <w:r w:rsidRPr="00554A46">
        <w:rPr>
          <w:rFonts w:cs="Times New Roman"/>
        </w:rPr>
        <w:t>nastane chybné plnenie Zhotoviteľa, na ktoré bol Objednávateľom v priebehu spracovania PD písomne upozornený a ktoré Zhotoviteľ napriek tomuto upozorneniu neodstránil v primeranej lehote, ktorú mu k tomuto účelu Objednávateľ poskytol</w:t>
      </w:r>
      <w:r w:rsidR="00140EB7" w:rsidRPr="00554A46">
        <w:rPr>
          <w:rFonts w:cs="Times New Roman"/>
        </w:rPr>
        <w:t>;</w:t>
      </w:r>
    </w:p>
    <w:p w:rsidR="00505E2B" w:rsidRPr="00554A46" w:rsidRDefault="00140EB7" w:rsidP="0021421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/>
        <w:ind w:left="1077" w:hanging="357"/>
        <w:jc w:val="both"/>
        <w:rPr>
          <w:rFonts w:cs="Times New Roman"/>
        </w:rPr>
      </w:pPr>
      <w:r w:rsidRPr="00554A46">
        <w:rPr>
          <w:rFonts w:cs="Times New Roman"/>
        </w:rPr>
        <w:t xml:space="preserve">po prevzatí Diela Objednávateľom a najmä počas realizácie stavby </w:t>
      </w:r>
      <w:r w:rsidR="00BD2AB2" w:rsidRPr="00554A46">
        <w:rPr>
          <w:rFonts w:cs="Times New Roman"/>
        </w:rPr>
        <w:t xml:space="preserve">na základe Diela </w:t>
      </w:r>
      <w:r w:rsidR="001A3AA2" w:rsidRPr="00554A46">
        <w:rPr>
          <w:rFonts w:cs="Times New Roman"/>
        </w:rPr>
        <w:t xml:space="preserve">sa </w:t>
      </w:r>
      <w:r w:rsidRPr="00554A46">
        <w:rPr>
          <w:rFonts w:cs="Times New Roman"/>
        </w:rPr>
        <w:t xml:space="preserve">zistí </w:t>
      </w:r>
      <w:r w:rsidR="008E55DF" w:rsidRPr="00554A46">
        <w:rPr>
          <w:rFonts w:cs="Times New Roman"/>
        </w:rPr>
        <w:t>nevhodnosť Diela, ktorú mohol Zhotoviteľ pri vynaložení odbornej starostlivosti zistiť, alebo ktorá pri dodržaní ustanovení a povinností podľa Zmluvy nemusela vzniknúť</w:t>
      </w:r>
      <w:r w:rsidR="008A1D89" w:rsidRPr="00554A46">
        <w:rPr>
          <w:rFonts w:cs="Times New Roman"/>
        </w:rPr>
        <w:t>,</w:t>
      </w:r>
      <w:r w:rsidR="00E70B88">
        <w:rPr>
          <w:rFonts w:cs="Times New Roman"/>
        </w:rPr>
        <w:t xml:space="preserve">                 </w:t>
      </w:r>
      <w:r w:rsidR="008E55DF" w:rsidRPr="00554A46">
        <w:rPr>
          <w:rFonts w:cs="Times New Roman"/>
        </w:rPr>
        <w:t xml:space="preserve"> a</w:t>
      </w:r>
      <w:r w:rsidR="00E70B88">
        <w:rPr>
          <w:rFonts w:cs="Times New Roman"/>
        </w:rPr>
        <w:t xml:space="preserve"> </w:t>
      </w:r>
      <w:r w:rsidR="008E55DF" w:rsidRPr="00554A46">
        <w:rPr>
          <w:rFonts w:cs="Times New Roman"/>
        </w:rPr>
        <w:t>v dôsledku</w:t>
      </w:r>
      <w:r w:rsidR="00E70B88">
        <w:rPr>
          <w:rFonts w:cs="Times New Roman"/>
        </w:rPr>
        <w:t xml:space="preserve"> </w:t>
      </w:r>
      <w:r w:rsidR="006B035A" w:rsidRPr="00554A46">
        <w:rPr>
          <w:rFonts w:cs="Times New Roman"/>
        </w:rPr>
        <w:t>uvedených skutočností</w:t>
      </w:r>
      <w:r w:rsidR="00505E2B" w:rsidRPr="00554A46">
        <w:rPr>
          <w:rFonts w:cs="Times New Roman"/>
        </w:rPr>
        <w:t>:</w:t>
      </w:r>
    </w:p>
    <w:p w:rsidR="00EC4FA5" w:rsidRPr="00554A46" w:rsidRDefault="00EC4FA5" w:rsidP="0021421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554A46">
        <w:rPr>
          <w:rFonts w:cs="Times New Roman"/>
        </w:rPr>
        <w:t>vznikne situácia, ktorá preukázateľne skomplikuje realizáciu stavebných prác</w:t>
      </w:r>
      <w:r w:rsidR="0021421A" w:rsidRPr="00554A46">
        <w:rPr>
          <w:rFonts w:cs="Times New Roman"/>
        </w:rPr>
        <w:t>,</w:t>
      </w:r>
    </w:p>
    <w:p w:rsidR="00BD2AB2" w:rsidRPr="00554A46" w:rsidRDefault="00EC4FA5" w:rsidP="0021421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554A46">
        <w:rPr>
          <w:rFonts w:cs="Times New Roman"/>
        </w:rPr>
        <w:t>sa prerušia</w:t>
      </w:r>
      <w:r w:rsidR="00BD2AB2" w:rsidRPr="00554A46">
        <w:rPr>
          <w:rFonts w:cs="Times New Roman"/>
        </w:rPr>
        <w:t xml:space="preserve"> práce na stavbe</w:t>
      </w:r>
      <w:r w:rsidR="008E02C6" w:rsidRPr="00554A46">
        <w:rPr>
          <w:rFonts w:cs="Times New Roman"/>
        </w:rPr>
        <w:t xml:space="preserve"> alebo sa ohrozí termín plánovaného odovzdania stavby</w:t>
      </w:r>
      <w:r w:rsidRPr="00554A46">
        <w:rPr>
          <w:rFonts w:cs="Times New Roman"/>
        </w:rPr>
        <w:t xml:space="preserve"> a</w:t>
      </w:r>
      <w:r w:rsidR="00BD2AB2" w:rsidRPr="00554A46">
        <w:rPr>
          <w:rFonts w:cs="Times New Roman"/>
        </w:rPr>
        <w:t xml:space="preserve"> pre ďalšie pokračovanie</w:t>
      </w:r>
      <w:r w:rsidRPr="00554A46">
        <w:rPr>
          <w:rFonts w:cs="Times New Roman"/>
        </w:rPr>
        <w:t xml:space="preserve"> bude n</w:t>
      </w:r>
      <w:r w:rsidR="008E02C6" w:rsidRPr="00554A46">
        <w:rPr>
          <w:rFonts w:cs="Times New Roman"/>
        </w:rPr>
        <w:t>evyhnutné</w:t>
      </w:r>
      <w:r w:rsidR="00E70B88">
        <w:rPr>
          <w:rFonts w:cs="Times New Roman"/>
        </w:rPr>
        <w:t xml:space="preserve"> </w:t>
      </w:r>
      <w:r w:rsidR="005167D2" w:rsidRPr="00554A46">
        <w:rPr>
          <w:rFonts w:cs="Times New Roman"/>
        </w:rPr>
        <w:t>upraviť a/alebo</w:t>
      </w:r>
      <w:r w:rsidR="008E02C6" w:rsidRPr="00554A46">
        <w:rPr>
          <w:rFonts w:cs="Times New Roman"/>
        </w:rPr>
        <w:t xml:space="preserve"> doplniť</w:t>
      </w:r>
      <w:r w:rsidR="00E70B88">
        <w:rPr>
          <w:rFonts w:cs="Times New Roman"/>
        </w:rPr>
        <w:t xml:space="preserve"> </w:t>
      </w:r>
      <w:r w:rsidR="008E02C6" w:rsidRPr="00554A46">
        <w:rPr>
          <w:rFonts w:cs="Times New Roman"/>
        </w:rPr>
        <w:t>Dielo,</w:t>
      </w:r>
    </w:p>
    <w:p w:rsidR="00505E2B" w:rsidRPr="00554A46" w:rsidRDefault="008A1D89" w:rsidP="0021421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554A46">
        <w:rPr>
          <w:rFonts w:cs="Times New Roman"/>
        </w:rPr>
        <w:t xml:space="preserve">vznikne </w:t>
      </w:r>
      <w:r w:rsidR="00505E2B" w:rsidRPr="00554A46">
        <w:rPr>
          <w:rFonts w:cs="Times New Roman"/>
        </w:rPr>
        <w:t>navýšenie celkového investičného nákladu stavby,</w:t>
      </w:r>
    </w:p>
    <w:p w:rsidR="00140EB7" w:rsidRPr="00554A46" w:rsidRDefault="00505E2B" w:rsidP="0021421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554A46">
        <w:rPr>
          <w:rFonts w:cs="Times New Roman"/>
        </w:rPr>
        <w:t xml:space="preserve">vznikne </w:t>
      </w:r>
      <w:r w:rsidR="008A1D89" w:rsidRPr="00554A46">
        <w:rPr>
          <w:rFonts w:cs="Times New Roman"/>
        </w:rPr>
        <w:t>vada</w:t>
      </w:r>
      <w:r w:rsidR="008E55DF" w:rsidRPr="00554A46">
        <w:rPr>
          <w:rFonts w:cs="Times New Roman"/>
        </w:rPr>
        <w:t xml:space="preserve"> na stavbe</w:t>
      </w:r>
      <w:r w:rsidR="00E70B88">
        <w:rPr>
          <w:rFonts w:cs="Times New Roman"/>
        </w:rPr>
        <w:t xml:space="preserve"> </w:t>
      </w:r>
      <w:r w:rsidR="008A1D89" w:rsidRPr="00554A46">
        <w:rPr>
          <w:rFonts w:cs="Times New Roman"/>
        </w:rPr>
        <w:t>alebo škoda</w:t>
      </w:r>
      <w:r w:rsidR="001A3AA2" w:rsidRPr="00554A46">
        <w:rPr>
          <w:rFonts w:cs="Times New Roman"/>
        </w:rPr>
        <w:t xml:space="preserve"> Objednávateľovi.</w:t>
      </w:r>
    </w:p>
    <w:p w:rsidR="00D94E2D" w:rsidRPr="00554A46" w:rsidRDefault="0032767C" w:rsidP="0095571E">
      <w:pPr>
        <w:pStyle w:val="odsek-1"/>
      </w:pPr>
      <w:r w:rsidRPr="00554A46">
        <w:rPr>
          <w:rFonts w:cs="Times New Roman"/>
        </w:rPr>
        <w:t xml:space="preserve">Doručením odstúpenia od </w:t>
      </w:r>
      <w:r w:rsidR="0021421A" w:rsidRPr="00554A46">
        <w:rPr>
          <w:rFonts w:cs="Times New Roman"/>
        </w:rPr>
        <w:t>Z</w:t>
      </w:r>
      <w:r w:rsidRPr="00554A46">
        <w:rPr>
          <w:rFonts w:cs="Times New Roman"/>
        </w:rPr>
        <w:t>mluvy zani</w:t>
      </w:r>
      <w:r w:rsidR="0021421A" w:rsidRPr="00554A46">
        <w:rPr>
          <w:rFonts w:cs="Times New Roman"/>
        </w:rPr>
        <w:t>kajú všetky práva a povinnosti Z</w:t>
      </w:r>
      <w:r w:rsidRPr="00554A46">
        <w:rPr>
          <w:rFonts w:cs="Times New Roman"/>
        </w:rPr>
        <w:t>mluvných strán vyplývajúce zo zmluvy, a to s úč</w:t>
      </w:r>
      <w:r w:rsidR="0021421A" w:rsidRPr="00554A46">
        <w:rPr>
          <w:rFonts w:cs="Times New Roman"/>
        </w:rPr>
        <w:t xml:space="preserve">inkami ex </w:t>
      </w:r>
      <w:proofErr w:type="spellStart"/>
      <w:r w:rsidR="0021421A" w:rsidRPr="00554A46">
        <w:rPr>
          <w:rFonts w:cs="Times New Roman"/>
        </w:rPr>
        <w:t>nunc</w:t>
      </w:r>
      <w:proofErr w:type="spellEnd"/>
      <w:r w:rsidR="0021421A" w:rsidRPr="00554A46">
        <w:rPr>
          <w:rFonts w:cs="Times New Roman"/>
        </w:rPr>
        <w:t>. Odstúpením</w:t>
      </w:r>
      <w:r w:rsidRPr="00554A46">
        <w:rPr>
          <w:rFonts w:cs="Times New Roman"/>
        </w:rPr>
        <w:t xml:space="preserve"> od </w:t>
      </w:r>
      <w:r w:rsidR="0021421A" w:rsidRPr="00554A46">
        <w:rPr>
          <w:rFonts w:cs="Times New Roman"/>
        </w:rPr>
        <w:t>Z</w:t>
      </w:r>
      <w:r w:rsidRPr="00554A46">
        <w:rPr>
          <w:rFonts w:cs="Times New Roman"/>
        </w:rPr>
        <w:t>mluvy</w:t>
      </w:r>
      <w:r w:rsidR="0021421A" w:rsidRPr="00554A46">
        <w:rPr>
          <w:rFonts w:cs="Times New Roman"/>
        </w:rPr>
        <w:t xml:space="preserve"> nezaniká nárok Objednávateľa</w:t>
      </w:r>
      <w:r w:rsidRPr="00554A46">
        <w:rPr>
          <w:rFonts w:cs="Times New Roman"/>
        </w:rPr>
        <w:t xml:space="preserve"> na náhradu škody vzniknutej porušením zmluvy, nároku na zaplatenie zmluvnej pokuty, ani úrokov z omeškania.</w:t>
      </w:r>
    </w:p>
    <w:p w:rsidR="0032767C" w:rsidRPr="00554A46" w:rsidRDefault="0032767C" w:rsidP="0095571E">
      <w:pPr>
        <w:pStyle w:val="odsek-1"/>
      </w:pPr>
      <w:r w:rsidRPr="00554A46">
        <w:rPr>
          <w:rFonts w:cs="Times New Roman"/>
        </w:rPr>
        <w:t>V prípade zániku tohto zmluvného vzťahu písomnou dohodou, zmluvný vzťah zaniká dňom uvedeným v dohode, v ktorej sa upravia aj vzájomné nároky Zmluvných strán vzniknuté už zo splnených zmluvných povinností, resp. nároky vzniknuté z porušenia povinností.</w:t>
      </w:r>
    </w:p>
    <w:p w:rsidR="000D0C18" w:rsidRPr="00554A46" w:rsidRDefault="000D0C18" w:rsidP="005C22C5">
      <w:pPr>
        <w:pStyle w:val="clanok-cislo"/>
      </w:pPr>
      <w:bookmarkStart w:id="20" w:name="_Ref39655809"/>
    </w:p>
    <w:bookmarkEnd w:id="20"/>
    <w:p w:rsidR="000D0C18" w:rsidRPr="00554A46" w:rsidRDefault="002B7A93" w:rsidP="005C22C5">
      <w:pPr>
        <w:pStyle w:val="clanok-nazov"/>
      </w:pPr>
      <w:r w:rsidRPr="00554A46">
        <w:t>Licencia</w:t>
      </w:r>
    </w:p>
    <w:p w:rsidR="00207816" w:rsidRPr="00554A46" w:rsidRDefault="002B7A93" w:rsidP="002B7A93">
      <w:pPr>
        <w:pStyle w:val="odsek-1"/>
      </w:pPr>
      <w:r w:rsidRPr="00554A46">
        <w:rPr>
          <w:rFonts w:cs="Times New Roman"/>
        </w:rPr>
        <w:t>Zhotoviteľ, ako autor diela, vyhlasuje, že je oprávnený vykonávať osobnostné a majetkové práva k dielu v rozsahu podľa Autorského zákona.</w:t>
      </w:r>
    </w:p>
    <w:p w:rsidR="002B7A93" w:rsidRPr="00554A46" w:rsidRDefault="002B7A93" w:rsidP="002B7A93">
      <w:pPr>
        <w:pStyle w:val="odsek-1"/>
      </w:pPr>
      <w:r w:rsidRPr="00554A46">
        <w:rPr>
          <w:rFonts w:cs="Times New Roman"/>
        </w:rPr>
        <w:t>V prípade, ak boli na vyhotovenie diela použité prvky, ktoré sú samostatnými dielami chránenými autorským právom podľa Autorského zákona (ďalej len "Samostatné diela"), Zhotoviteľ sám zodpovedá za prípadné porušenie osobnostných a majetkových práv autorov samostatných diel. Zhotoviteľ týmto vyhlasuje, že má vysporiadané všetky osobnostné a majetkov</w:t>
      </w:r>
      <w:r w:rsidR="00E93006" w:rsidRPr="00554A46">
        <w:rPr>
          <w:rFonts w:cs="Times New Roman"/>
        </w:rPr>
        <w:t>é práva súvisiace s D</w:t>
      </w:r>
      <w:r w:rsidRPr="00554A46">
        <w:rPr>
          <w:rFonts w:cs="Times New Roman"/>
        </w:rPr>
        <w:t>ielom alebo jeho časťou.</w:t>
      </w:r>
    </w:p>
    <w:p w:rsidR="002B7A93" w:rsidRPr="00554A46" w:rsidRDefault="002B7A93" w:rsidP="002B7A93">
      <w:pPr>
        <w:pStyle w:val="odsek-1"/>
      </w:pPr>
      <w:r w:rsidRPr="00554A46">
        <w:rPr>
          <w:rFonts w:cs="Times New Roman"/>
        </w:rPr>
        <w:t>Zmluvné strany sa dohodli, že právo pou</w:t>
      </w:r>
      <w:r w:rsidR="00E93006" w:rsidRPr="00554A46">
        <w:rPr>
          <w:rFonts w:cs="Times New Roman"/>
        </w:rPr>
        <w:t>žiť D</w:t>
      </w:r>
      <w:r w:rsidRPr="00554A46">
        <w:rPr>
          <w:rFonts w:cs="Times New Roman"/>
        </w:rPr>
        <w:t>ielo nadobúda objednávateľ v deň, kedy mu je</w:t>
      </w:r>
      <w:r w:rsidR="00E93006" w:rsidRPr="00554A46">
        <w:rPr>
          <w:rFonts w:cs="Times New Roman"/>
        </w:rPr>
        <w:t xml:space="preserve"> D</w:t>
      </w:r>
      <w:r w:rsidRPr="00554A46">
        <w:rPr>
          <w:rFonts w:cs="Times New Roman"/>
        </w:rPr>
        <w:t>ielo zhotoviteľom odovzdané. Používanie diela zahŕňa výkon majetkových práv.</w:t>
      </w:r>
    </w:p>
    <w:p w:rsidR="002B7A93" w:rsidRPr="00554A46" w:rsidRDefault="009E465B" w:rsidP="002B7A93">
      <w:pPr>
        <w:pStyle w:val="odsek-1"/>
      </w:pPr>
      <w:r w:rsidRPr="00554A46">
        <w:rPr>
          <w:rFonts w:cs="Times New Roman"/>
        </w:rPr>
        <w:t>Na použitie D</w:t>
      </w:r>
      <w:r w:rsidR="002B7A93" w:rsidRPr="00554A46">
        <w:rPr>
          <w:rFonts w:cs="Times New Roman"/>
        </w:rPr>
        <w:t xml:space="preserve">iela podľa predchádzajúceho bodu udeľuje Zhotoviteľ Objednávateľovi súhlas (ďalej len "licencia"), a Objednávateľ udelenú licenciu prijíma a zaväzuje </w:t>
      </w:r>
      <w:r w:rsidR="00E93006" w:rsidRPr="00554A46">
        <w:rPr>
          <w:rFonts w:cs="Times New Roman"/>
        </w:rPr>
        <w:t>sa D</w:t>
      </w:r>
      <w:r w:rsidR="002B7A93" w:rsidRPr="00554A46">
        <w:rPr>
          <w:rFonts w:cs="Times New Roman"/>
        </w:rPr>
        <w:t>ielo používať v rozsahu udelenej licencie.</w:t>
      </w:r>
    </w:p>
    <w:p w:rsidR="002B7A93" w:rsidRPr="00554A46" w:rsidRDefault="002B7A93" w:rsidP="002B7A93">
      <w:pPr>
        <w:pStyle w:val="odsek-1"/>
      </w:pPr>
      <w:r w:rsidRPr="00554A46">
        <w:rPr>
          <w:rFonts w:cs="Times New Roman"/>
        </w:rPr>
        <w:t>Poskytovaná licencia je bezodplatná a výhradná.</w:t>
      </w:r>
    </w:p>
    <w:p w:rsidR="002B7A93" w:rsidRPr="00554A46" w:rsidRDefault="002B7A93" w:rsidP="002B7A93">
      <w:pPr>
        <w:pStyle w:val="odsek-1"/>
      </w:pPr>
      <w:r w:rsidRPr="00554A46">
        <w:rPr>
          <w:rFonts w:cs="Times New Roman"/>
        </w:rPr>
        <w:lastRenderedPageBreak/>
        <w:t xml:space="preserve">Zhotoviteľ udeľuje Objednávateľovi licenciu na použitie PD na dobu neurčitú </w:t>
      </w:r>
      <w:r w:rsidR="003D2EDA" w:rsidRPr="00554A46">
        <w:rPr>
          <w:rFonts w:cs="Times New Roman"/>
        </w:rPr>
        <w:t>odo dňa nadobudnutia účinnosti Z</w:t>
      </w:r>
      <w:r w:rsidRPr="00554A46">
        <w:rPr>
          <w:rFonts w:cs="Times New Roman"/>
        </w:rPr>
        <w:t>mluvy.</w:t>
      </w:r>
    </w:p>
    <w:p w:rsidR="002B7A93" w:rsidRPr="00554A46" w:rsidRDefault="002B7A93" w:rsidP="002B7A93">
      <w:pPr>
        <w:pStyle w:val="odsek-1"/>
      </w:pPr>
      <w:r w:rsidRPr="00554A46">
        <w:rPr>
          <w:rFonts w:cs="Times New Roman"/>
        </w:rPr>
        <w:t>Zhotoviteľ udeľuje Objednávateľovi licenciu na použitie PD v neobmedzenom rozsahu, v neobmedzenom počte vyhotovení a v súlade s § 67 autorského zákona.</w:t>
      </w:r>
    </w:p>
    <w:p w:rsidR="002B7A93" w:rsidRPr="00554A46" w:rsidRDefault="002B7A93" w:rsidP="002B7A93">
      <w:pPr>
        <w:pStyle w:val="odsek-1"/>
      </w:pPr>
      <w:r w:rsidRPr="00554A46">
        <w:rPr>
          <w:rFonts w:cs="Times New Roman"/>
        </w:rPr>
        <w:t>Objednávateľ je oprávnený udeliť tretej osobe súhlas na použitie PD v rozsahu jemu udelenej licencie, postúpiť práva z licencie na tretiu osobu môže bez predchádzajúceho písomného súhlasu Zhotoviteľa.</w:t>
      </w:r>
    </w:p>
    <w:p w:rsidR="00D50C74" w:rsidRPr="00554A46" w:rsidRDefault="00D50C74" w:rsidP="00D50C74">
      <w:pPr>
        <w:pStyle w:val="clanok-cislo"/>
      </w:pPr>
    </w:p>
    <w:p w:rsidR="002B7A93" w:rsidRPr="00554A46" w:rsidRDefault="00D50C74" w:rsidP="00D50C74">
      <w:pPr>
        <w:pStyle w:val="clanok-nazov"/>
      </w:pPr>
      <w:r w:rsidRPr="00554A46">
        <w:t>Doručovanie</w:t>
      </w:r>
    </w:p>
    <w:p w:rsidR="00D50C74" w:rsidRPr="00554A46" w:rsidRDefault="00D50C74" w:rsidP="00D50C74">
      <w:pPr>
        <w:pStyle w:val="odsek-1"/>
      </w:pPr>
      <w:r w:rsidRPr="00554A46">
        <w:t>Všetky písomnosti a oznámenia týkajúce sa právnych vzťahov založených medzi účastníkmi touto Zmluvou, vrátane tých, ktoré vyvolávajú právne účinky sa doručujú osobne, poštou, alebo iným doručovateľom oprávneným doručovať zásielky.</w:t>
      </w:r>
    </w:p>
    <w:p w:rsidR="00D50C74" w:rsidRPr="00554A46" w:rsidRDefault="00D50C74" w:rsidP="00D50C74">
      <w:pPr>
        <w:pStyle w:val="odsek-1"/>
      </w:pPr>
      <w:r w:rsidRPr="00554A46">
        <w:t>Písomnosti týkajúce sa právnych vzťahov založených medzi účastníkmi touto Zmluvou sa doručujú doporučene na adresu účastníka uvedenú v tejto Zmluve. Zmluvné strany sa zároveň zaväzujú oznamovať si navzájom akékoľvek zmeny údajov, ktoré sa ich týkajú a sú potrebné na prípadné uplatnenie oznámenia, najmä zmenu, či zánik ich právnej subjektivity, zmenu adresy ich sídla, zmenu štatutárneho orgánu, zmenu osoby oprávnenej rokovať vo veciach zmluvných a technických, zmenu bankového spojenia, vstup do konkurzného konania, reštrukturalizácie</w:t>
      </w:r>
      <w:r w:rsidR="0021421A" w:rsidRPr="00554A46">
        <w:t xml:space="preserve"> alebo likvidácie ktorejkoľvek Z</w:t>
      </w:r>
      <w:r w:rsidRPr="00554A46">
        <w:t>mluvnej strany. Takéto oznámenie je možné uskutočniť jednostranne bez nutnosti zmeny Zmluvy vo forme dodatku. Ak niektorá zmluvná strana nesplní povinnosť uvedenú v prvej vete tohto bodu Zmluvy, nebude oprávnená namietať, že neobdŕžala akékoľvek oznámenie, a zároveň zodpovedá za akúkoľvek takto spôsobenú škodu.</w:t>
      </w:r>
    </w:p>
    <w:p w:rsidR="00D50C74" w:rsidRPr="00554A46" w:rsidRDefault="00D50C74" w:rsidP="00D50C74">
      <w:pPr>
        <w:pStyle w:val="odsek-1"/>
      </w:pPr>
      <w:r w:rsidRPr="00554A46">
        <w:t>Oznámenia sa považujú za doručené v deň doručenia, pokiaľ boli doručené osobne; v deň prevzatia, pokiaľ boli zaslané formou doporučenej listovej zásielky; v nasledujúci pracovný deň, pokiaľ boli zaslané rýchlou kuriérskou službou.</w:t>
      </w:r>
    </w:p>
    <w:p w:rsidR="00D50C74" w:rsidRPr="00554A46" w:rsidRDefault="00D50C74" w:rsidP="00D50C74">
      <w:pPr>
        <w:pStyle w:val="odsek-1"/>
      </w:pPr>
      <w:r w:rsidRPr="00554A46">
        <w:t>Za deň doručenia písomnos</w:t>
      </w:r>
      <w:r w:rsidR="0021421A" w:rsidRPr="00554A46">
        <w:t>ti sa považuje aj deň, v ktorý Z</w:t>
      </w:r>
      <w:r w:rsidRPr="00554A46">
        <w:t>mluvná strana, ktorá je adresátom, odoprie doručovanú písomnosť prevziať, alebo v ktorý márne uplynie odberná lehota pre vyzdvihnutie si zásiel</w:t>
      </w:r>
      <w:r w:rsidR="00EE5CFF" w:rsidRPr="00554A46">
        <w:t>ky na pošte doručovanej poštou Z</w:t>
      </w:r>
      <w:r w:rsidRPr="00554A46">
        <w:t>mluvnej strane, alebo v ktorý je n</w:t>
      </w:r>
      <w:r w:rsidR="00EE5CFF" w:rsidRPr="00554A46">
        <w:t>a zásielke, doručovanej poštou Z</w:t>
      </w:r>
      <w:r w:rsidRPr="00554A46">
        <w:t>mluvnej strane, preukázateľne poštou vyznačená poznámka, že „adresát sa odsťahoval“, „adresát je neznámy“ alebo iná poznámka podobného významu.</w:t>
      </w:r>
    </w:p>
    <w:p w:rsidR="00D50C74" w:rsidRPr="00554A46" w:rsidRDefault="00D50C74" w:rsidP="00D50C74">
      <w:pPr>
        <w:pStyle w:val="odsek-1"/>
      </w:pPr>
      <w:r w:rsidRPr="00554A46">
        <w:t>Zmluvné strany sa dohodli, že písomnosti obsahujúce prejav vôle predčasne ukončiť túto zmluvu (napr. odstúpenie od zmluvy.) sa musia doručovať prostredníctvom pošty s doručenkou preukazujúcou doručenie.</w:t>
      </w:r>
    </w:p>
    <w:p w:rsidR="00D50C74" w:rsidRPr="00554A46" w:rsidRDefault="00D50C74" w:rsidP="00D50C74">
      <w:pPr>
        <w:pStyle w:val="clanok-cislo"/>
      </w:pPr>
    </w:p>
    <w:p w:rsidR="00D50C74" w:rsidRPr="00554A46" w:rsidRDefault="00D50C74" w:rsidP="00D50C74">
      <w:pPr>
        <w:pStyle w:val="clanok-nazov"/>
      </w:pPr>
      <w:r w:rsidRPr="00554A46">
        <w:t>Záverečné ustanovenia</w:t>
      </w:r>
    </w:p>
    <w:p w:rsidR="00D50C74" w:rsidRPr="00554A46" w:rsidRDefault="00D50C74" w:rsidP="00D50C74">
      <w:pPr>
        <w:pStyle w:val="odsek-1"/>
      </w:pPr>
      <w:r w:rsidRPr="00554A46">
        <w:t>Zmluvné strany prehlasujú, že Zmluvu uzatvárajú slobodne, vážne, nie v tiesni za nápadne nevýhodných podmienok a jej obsah je v súlade s poctivým obchodným stykom, čo svojimi podpismi potvrdzujú.</w:t>
      </w:r>
    </w:p>
    <w:p w:rsidR="00D50C74" w:rsidRPr="00554A46" w:rsidRDefault="00D50C74" w:rsidP="00D50C74">
      <w:pPr>
        <w:pStyle w:val="odsek-1"/>
      </w:pPr>
      <w:r w:rsidRPr="00554A46">
        <w:t>Právne vzťahy bližšie touto Zmluvou neupravené sa riadia ustanoveniami všeobecne záväzných právnych predpisov platných a účinných na území Slovenskej republiky, najmä Obchodným zákonníkom.</w:t>
      </w:r>
    </w:p>
    <w:p w:rsidR="00D50C74" w:rsidRPr="00554A46" w:rsidRDefault="00D50C74" w:rsidP="00D50C74">
      <w:pPr>
        <w:pStyle w:val="odsek-1"/>
      </w:pPr>
      <w:r w:rsidRPr="00554A46">
        <w:t>Spory, ktor</w:t>
      </w:r>
      <w:r w:rsidR="00EE5CFF" w:rsidRPr="00554A46">
        <w:t>é by mohli vzniknúť pri plnení Z</w:t>
      </w:r>
      <w:r w:rsidRPr="00554A46">
        <w:t>mluvných p</w:t>
      </w:r>
      <w:r w:rsidR="00EE5CFF" w:rsidRPr="00554A46">
        <w:t>ovinností z tejto Zmluvy, budú Z</w:t>
      </w:r>
      <w:r w:rsidRPr="00554A46">
        <w:t>mluvnými stranami prednos</w:t>
      </w:r>
      <w:r w:rsidR="00EE5CFF" w:rsidRPr="00554A46">
        <w:t>tne riešené dohodou. Pokiaľ by Z</w:t>
      </w:r>
      <w:r w:rsidRPr="00554A46">
        <w:t>mluvné strany nedospeli k dohode, riešenie sporu sa riadi slovenským právnym poriadkom.</w:t>
      </w:r>
    </w:p>
    <w:p w:rsidR="00D50C74" w:rsidRPr="00554A46" w:rsidRDefault="00D50C74" w:rsidP="00D50C74">
      <w:pPr>
        <w:pStyle w:val="odsek-1"/>
      </w:pPr>
      <w:r w:rsidRPr="00554A46">
        <w:lastRenderedPageBreak/>
        <w:t>Zmluvu je možné meniť len na základe očíslovaných, písomne uzavret</w:t>
      </w:r>
      <w:r w:rsidR="00EE5CFF" w:rsidRPr="00554A46">
        <w:t>ých dodatkov podpísaných oboma Z</w:t>
      </w:r>
      <w:r w:rsidRPr="00554A46">
        <w:t>mluvnými stranami.</w:t>
      </w:r>
    </w:p>
    <w:p w:rsidR="00D50C74" w:rsidRPr="00554A46" w:rsidRDefault="00D50C74" w:rsidP="00D50C74">
      <w:pPr>
        <w:pStyle w:val="odsek-1"/>
      </w:pPr>
      <w:r w:rsidRPr="00554A46">
        <w:t>Táto Zmluva je vyhotovená v štyroch vyhotoveniach, z ktor</w:t>
      </w:r>
      <w:r w:rsidR="000D10F2" w:rsidRPr="00554A46">
        <w:t>ých O</w:t>
      </w:r>
      <w:r w:rsidRPr="00554A46">
        <w:t xml:space="preserve">bjednávateľ </w:t>
      </w:r>
      <w:proofErr w:type="spellStart"/>
      <w:r w:rsidRPr="00554A46">
        <w:t>obdrží</w:t>
      </w:r>
      <w:proofErr w:type="spellEnd"/>
      <w:r w:rsidRPr="00554A46">
        <w:t xml:space="preserve"> tr</w:t>
      </w:r>
      <w:r w:rsidR="0098298D" w:rsidRPr="00554A46">
        <w:t>i vyhotovenia po jej podpise a Z</w:t>
      </w:r>
      <w:r w:rsidRPr="00554A46">
        <w:t>hotoviteľ jedno vyhotovenie.</w:t>
      </w:r>
    </w:p>
    <w:p w:rsidR="00D50C74" w:rsidRPr="00554A46" w:rsidRDefault="00D50C74" w:rsidP="00D50C74">
      <w:pPr>
        <w:pStyle w:val="odsek-1"/>
      </w:pPr>
      <w:r w:rsidRPr="00554A46">
        <w:t>Táto Zmluva nadobúda p</w:t>
      </w:r>
      <w:r w:rsidR="00EE5CFF" w:rsidRPr="00554A46">
        <w:t>latnosť dňom jej podpisu oboma Z</w:t>
      </w:r>
      <w:r w:rsidRPr="00554A46">
        <w:t>mluvnými stranami a účinnosť dňom nasledujúcim po dni jej zverejnenia na webovom sídle objednávateľa.</w:t>
      </w:r>
    </w:p>
    <w:p w:rsidR="00D50C74" w:rsidRPr="00554A46" w:rsidRDefault="00D50C74" w:rsidP="00D50C74">
      <w:pPr>
        <w:pStyle w:val="odsek-1"/>
      </w:pPr>
      <w:r w:rsidRPr="00554A46">
        <w:t>Zmluvné strany si Zmluvu prečítali, jej obsahu porozumeli a prehlasujú, že ich prejavy vôle sú slobodné, vážne, zrozumiteľné a určité.</w:t>
      </w:r>
    </w:p>
    <w:p w:rsidR="00D50C74" w:rsidRPr="00554A46" w:rsidRDefault="00D50C74" w:rsidP="002B7A93">
      <w:pPr>
        <w:pStyle w:val="odsek-1"/>
        <w:numPr>
          <w:ilvl w:val="0"/>
          <w:numId w:val="0"/>
        </w:numPr>
      </w:pPr>
    </w:p>
    <w:p w:rsidR="005E5F98" w:rsidRPr="00554A46" w:rsidRDefault="00207816" w:rsidP="00207816">
      <w:pPr>
        <w:pStyle w:val="podpis"/>
      </w:pPr>
      <w:r w:rsidRPr="00554A46">
        <w:tab/>
      </w:r>
      <w:r w:rsidR="00D8248F" w:rsidRPr="00554A46">
        <w:t>Objednávateľ</w:t>
      </w:r>
      <w:r w:rsidR="00595CD8" w:rsidRPr="00554A46">
        <w:t>:</w:t>
      </w:r>
      <w:r w:rsidR="00595CD8" w:rsidRPr="00554A46">
        <w:tab/>
      </w:r>
      <w:r w:rsidR="00E70B88">
        <w:t xml:space="preserve">                                                         </w:t>
      </w:r>
      <w:r w:rsidR="00D8248F" w:rsidRPr="00554A46">
        <w:t>Zhotoviteľ</w:t>
      </w:r>
      <w:r w:rsidR="005E5F98" w:rsidRPr="00554A46">
        <w:t>:</w:t>
      </w:r>
    </w:p>
    <w:p w:rsidR="001A7582" w:rsidRPr="00554A46" w:rsidRDefault="001A7582" w:rsidP="00207816">
      <w:pPr>
        <w:pStyle w:val="podpis"/>
      </w:pPr>
    </w:p>
    <w:p w:rsidR="005E5F98" w:rsidRPr="00554A46" w:rsidRDefault="00207816" w:rsidP="00207816">
      <w:pPr>
        <w:pStyle w:val="podpis"/>
      </w:pPr>
      <w:r w:rsidRPr="00554A46">
        <w:tab/>
      </w:r>
      <w:r w:rsidR="005E5F98" w:rsidRPr="00554A46">
        <w:t>V</w:t>
      </w:r>
      <w:r w:rsidR="001C2B86">
        <w:t>o Vranove nad Topľou</w:t>
      </w:r>
      <w:r w:rsidR="005E5F98" w:rsidRPr="00554A46">
        <w:t xml:space="preserve">, dňa ............. </w:t>
      </w:r>
      <w:r w:rsidRPr="00554A46">
        <w:tab/>
      </w:r>
      <w:r w:rsidR="00E70B88">
        <w:t xml:space="preserve">                              </w:t>
      </w:r>
      <w:r w:rsidR="005E5F98" w:rsidRPr="00554A46">
        <w:t xml:space="preserve">V </w:t>
      </w:r>
      <w:r w:rsidRPr="00554A46">
        <w:t xml:space="preserve">..............................., </w:t>
      </w:r>
      <w:r w:rsidR="005E5F98" w:rsidRPr="00554A46">
        <w:t xml:space="preserve">dňa </w:t>
      </w:r>
      <w:r w:rsidRPr="00554A46">
        <w:t>.............</w:t>
      </w:r>
    </w:p>
    <w:p w:rsidR="00A35737" w:rsidRPr="00554A46" w:rsidRDefault="00A35737" w:rsidP="00207816">
      <w:pPr>
        <w:pStyle w:val="podpis"/>
      </w:pPr>
    </w:p>
    <w:p w:rsidR="00A35737" w:rsidRPr="00554A46" w:rsidRDefault="00A35737" w:rsidP="00207816">
      <w:pPr>
        <w:pStyle w:val="podpis"/>
      </w:pPr>
    </w:p>
    <w:p w:rsidR="001A7582" w:rsidRPr="00554A46" w:rsidRDefault="001A7582" w:rsidP="00207816">
      <w:pPr>
        <w:pStyle w:val="podpis"/>
      </w:pPr>
    </w:p>
    <w:p w:rsidR="005E5F98" w:rsidRPr="00554A46" w:rsidRDefault="00207816" w:rsidP="00207816">
      <w:pPr>
        <w:pStyle w:val="podpis"/>
      </w:pPr>
      <w:r w:rsidRPr="00554A46">
        <w:tab/>
      </w:r>
      <w:r w:rsidR="005E5F98" w:rsidRPr="00554A46">
        <w:t xml:space="preserve">.................................................... </w:t>
      </w:r>
      <w:r w:rsidRPr="00554A46">
        <w:tab/>
      </w:r>
      <w:r w:rsidR="00E70B88">
        <w:t xml:space="preserve">                                      </w:t>
      </w:r>
      <w:r w:rsidR="005E5F98" w:rsidRPr="00554A46">
        <w:t>....................................................</w:t>
      </w:r>
    </w:p>
    <w:p w:rsidR="00E11B28" w:rsidRPr="00554A46" w:rsidRDefault="00E11B28" w:rsidP="00207816">
      <w:pPr>
        <w:pStyle w:val="podpis"/>
      </w:pPr>
      <w:r w:rsidRPr="00554A46">
        <w:tab/>
      </w:r>
      <w:r w:rsidR="001C2B86" w:rsidRPr="0011026C">
        <w:rPr>
          <w:color w:val="333333"/>
          <w:sz w:val="24"/>
          <w:szCs w:val="24"/>
          <w:lang w:eastAsia="sk-SK"/>
        </w:rPr>
        <w:t>Ing. Igor Šesták</w:t>
      </w:r>
      <w:r w:rsidRPr="00554A46">
        <w:tab/>
      </w:r>
      <w:r w:rsidR="00E70B88">
        <w:t xml:space="preserve">                                                         </w:t>
      </w:r>
      <w:r w:rsidR="001A7582" w:rsidRPr="00554A46">
        <w:rPr>
          <w:highlight w:val="cyan"/>
        </w:rPr>
        <w:t>...</w:t>
      </w:r>
    </w:p>
    <w:p w:rsidR="001A7582" w:rsidRPr="00554A46" w:rsidRDefault="001A7582" w:rsidP="00207816">
      <w:pPr>
        <w:pStyle w:val="podpis"/>
      </w:pPr>
      <w:r w:rsidRPr="00554A46">
        <w:tab/>
      </w:r>
      <w:r w:rsidR="001C2B86" w:rsidRPr="0011026C">
        <w:rPr>
          <w:color w:val="333333"/>
          <w:sz w:val="24"/>
          <w:szCs w:val="24"/>
          <w:lang w:eastAsia="sk-SK"/>
        </w:rPr>
        <w:t xml:space="preserve"> riaditeľ</w:t>
      </w:r>
      <w:r w:rsidRPr="00554A46">
        <w:tab/>
      </w:r>
      <w:r w:rsidR="00E70B88">
        <w:t xml:space="preserve">                                                         </w:t>
      </w:r>
      <w:r w:rsidRPr="00554A46">
        <w:rPr>
          <w:highlight w:val="cyan"/>
        </w:rPr>
        <w:t>...</w:t>
      </w:r>
    </w:p>
    <w:p w:rsidR="005E5F98" w:rsidRPr="00554A46" w:rsidRDefault="005E5F98" w:rsidP="005E5F98"/>
    <w:sectPr w:rsidR="005E5F98" w:rsidRPr="00554A46" w:rsidSect="00B423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42093" w16cid:durableId="20DABF5D"/>
  <w16cid:commentId w16cid:paraId="529FB4C0" w16cid:durableId="20DC287A"/>
  <w16cid:commentId w16cid:paraId="37294086" w16cid:durableId="20DAF696"/>
  <w16cid:commentId w16cid:paraId="4C1F0858" w16cid:durableId="20DAFC6D"/>
  <w16cid:commentId w16cid:paraId="371CEDF0" w16cid:durableId="20DB0063"/>
  <w16cid:commentId w16cid:paraId="0ED933D2" w16cid:durableId="20E18A8E"/>
  <w16cid:commentId w16cid:paraId="69B74292" w16cid:durableId="20E18B1B"/>
  <w16cid:commentId w16cid:paraId="7F281D97" w16cid:durableId="20E18B95"/>
  <w16cid:commentId w16cid:paraId="5C2E75FB" w16cid:durableId="20E14FD3"/>
  <w16cid:commentId w16cid:paraId="445940BA" w16cid:durableId="20E14FF5"/>
  <w16cid:commentId w16cid:paraId="170BA27B" w16cid:durableId="20E150CF"/>
  <w16cid:commentId w16cid:paraId="6F9BFFE9" w16cid:durableId="20E15312"/>
  <w16cid:commentId w16cid:paraId="07AB699E" w16cid:durableId="20E155F3"/>
  <w16cid:commentId w16cid:paraId="512E8A4E" w16cid:durableId="20E15646"/>
  <w16cid:commentId w16cid:paraId="273D9D68" w16cid:durableId="20E156C8"/>
  <w16cid:commentId w16cid:paraId="1F96BA6D" w16cid:durableId="20E15717"/>
  <w16cid:commentId w16cid:paraId="27F34DD4" w16cid:durableId="20DC284F"/>
  <w16cid:commentId w16cid:paraId="24165EB0" w16cid:durableId="20E15B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56" w:rsidRDefault="00791156" w:rsidP="007843F6">
      <w:pPr>
        <w:spacing w:after="0"/>
      </w:pPr>
      <w:r>
        <w:separator/>
      </w:r>
    </w:p>
  </w:endnote>
  <w:endnote w:type="continuationSeparator" w:id="0">
    <w:p w:rsidR="00791156" w:rsidRDefault="00791156" w:rsidP="00784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303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67D2" w:rsidRDefault="005167D2" w:rsidP="007843F6">
            <w:pPr>
              <w:pStyle w:val="Pta"/>
              <w:jc w:val="center"/>
            </w:pPr>
            <w:r>
              <w:t xml:space="preserve">Strana </w:t>
            </w:r>
            <w:r w:rsidR="00B423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423CD">
              <w:rPr>
                <w:b/>
                <w:bCs/>
                <w:sz w:val="24"/>
                <w:szCs w:val="24"/>
              </w:rPr>
              <w:fldChar w:fldCharType="separate"/>
            </w:r>
            <w:r w:rsidR="00F90469">
              <w:rPr>
                <w:b/>
                <w:bCs/>
                <w:noProof/>
              </w:rPr>
              <w:t>9</w:t>
            </w:r>
            <w:r w:rsidR="00B423C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23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423CD">
              <w:rPr>
                <w:b/>
                <w:bCs/>
                <w:sz w:val="24"/>
                <w:szCs w:val="24"/>
              </w:rPr>
              <w:fldChar w:fldCharType="separate"/>
            </w:r>
            <w:r w:rsidR="00F90469">
              <w:rPr>
                <w:b/>
                <w:bCs/>
                <w:noProof/>
              </w:rPr>
              <w:t>9</w:t>
            </w:r>
            <w:r w:rsidR="00B423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56" w:rsidRDefault="00791156" w:rsidP="007843F6">
      <w:pPr>
        <w:spacing w:after="0"/>
      </w:pPr>
      <w:r>
        <w:separator/>
      </w:r>
    </w:p>
  </w:footnote>
  <w:footnote w:type="continuationSeparator" w:id="0">
    <w:p w:rsidR="00791156" w:rsidRDefault="00791156" w:rsidP="007843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941"/>
    <w:multiLevelType w:val="hybridMultilevel"/>
    <w:tmpl w:val="459A943C"/>
    <w:lvl w:ilvl="0" w:tplc="532882F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A79D6"/>
    <w:multiLevelType w:val="multilevel"/>
    <w:tmpl w:val="C5664CF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DF1526"/>
    <w:multiLevelType w:val="hybridMultilevel"/>
    <w:tmpl w:val="06F8C8F8"/>
    <w:lvl w:ilvl="0" w:tplc="41303E7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4595"/>
    <w:multiLevelType w:val="multilevel"/>
    <w:tmpl w:val="8FB2375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D0597E"/>
    <w:multiLevelType w:val="hybridMultilevel"/>
    <w:tmpl w:val="5CDCE444"/>
    <w:lvl w:ilvl="0" w:tplc="00C61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D2539"/>
    <w:multiLevelType w:val="hybridMultilevel"/>
    <w:tmpl w:val="61AC60B2"/>
    <w:lvl w:ilvl="0" w:tplc="041020CA">
      <w:start w:val="2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ED63FD"/>
    <w:multiLevelType w:val="hybridMultilevel"/>
    <w:tmpl w:val="DB54E4A4"/>
    <w:lvl w:ilvl="0" w:tplc="041020CA">
      <w:start w:val="2"/>
      <w:numFmt w:val="bullet"/>
      <w:lvlText w:val=""/>
      <w:lvlJc w:val="left"/>
      <w:pPr>
        <w:ind w:left="1437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333E00BE"/>
    <w:multiLevelType w:val="hybridMultilevel"/>
    <w:tmpl w:val="575A6994"/>
    <w:lvl w:ilvl="0" w:tplc="041020CA">
      <w:start w:val="2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A0314"/>
    <w:multiLevelType w:val="hybridMultilevel"/>
    <w:tmpl w:val="AF109452"/>
    <w:lvl w:ilvl="0" w:tplc="B6487434">
      <w:start w:val="1"/>
      <w:numFmt w:val="bullet"/>
      <w:pStyle w:val="odsek-1-odr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7AF0"/>
    <w:multiLevelType w:val="hybridMultilevel"/>
    <w:tmpl w:val="37FADBCA"/>
    <w:lvl w:ilvl="0" w:tplc="041020CA">
      <w:start w:val="2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3F2785"/>
    <w:multiLevelType w:val="multilevel"/>
    <w:tmpl w:val="CDF6030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D04C82"/>
    <w:multiLevelType w:val="hybridMultilevel"/>
    <w:tmpl w:val="A4608DEC"/>
    <w:lvl w:ilvl="0" w:tplc="79A4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05FA"/>
    <w:multiLevelType w:val="hybridMultilevel"/>
    <w:tmpl w:val="D5EC3B3C"/>
    <w:lvl w:ilvl="0" w:tplc="6F8E31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30789"/>
    <w:multiLevelType w:val="hybridMultilevel"/>
    <w:tmpl w:val="EBCC8FA4"/>
    <w:lvl w:ilvl="0" w:tplc="7748627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FAA7A85"/>
    <w:multiLevelType w:val="singleLevel"/>
    <w:tmpl w:val="15DCE06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52024C96"/>
    <w:multiLevelType w:val="hybridMultilevel"/>
    <w:tmpl w:val="C4A456DA"/>
    <w:lvl w:ilvl="0" w:tplc="041020CA">
      <w:start w:val="2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3710B"/>
    <w:multiLevelType w:val="hybridMultilevel"/>
    <w:tmpl w:val="5036B5E4"/>
    <w:lvl w:ilvl="0" w:tplc="041020CA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4814"/>
    <w:multiLevelType w:val="multilevel"/>
    <w:tmpl w:val="611CE940"/>
    <w:lvl w:ilvl="0">
      <w:start w:val="1"/>
      <w:numFmt w:val="decimal"/>
      <w:pStyle w:val="clanok-cislo"/>
      <w:suff w:val="nothing"/>
      <w:lvlText w:val="Článok %1"/>
      <w:lvlJc w:val="left"/>
      <w:pPr>
        <w:ind w:left="5180" w:hanging="360"/>
      </w:pPr>
      <w:rPr>
        <w:rFonts w:hint="default"/>
        <w:color w:val="000000" w:themeColor="text1"/>
      </w:rPr>
    </w:lvl>
    <w:lvl w:ilvl="1">
      <w:start w:val="1"/>
      <w:numFmt w:val="decimal"/>
      <w:pStyle w:val="odsek-1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dsek-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CA81873"/>
    <w:multiLevelType w:val="hybridMultilevel"/>
    <w:tmpl w:val="DBA86426"/>
    <w:lvl w:ilvl="0" w:tplc="041020CA">
      <w:start w:val="2"/>
      <w:numFmt w:val="bullet"/>
      <w:lvlText w:val=""/>
      <w:lvlJc w:val="left"/>
      <w:pPr>
        <w:ind w:left="1437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7"/>
  </w:num>
  <w:num w:numId="9">
    <w:abstractNumId w:val="16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1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98"/>
    <w:rsid w:val="00000FEB"/>
    <w:rsid w:val="00010A87"/>
    <w:rsid w:val="00013757"/>
    <w:rsid w:val="00025B87"/>
    <w:rsid w:val="00025E3A"/>
    <w:rsid w:val="00027E47"/>
    <w:rsid w:val="00030E80"/>
    <w:rsid w:val="00043A4D"/>
    <w:rsid w:val="000538BE"/>
    <w:rsid w:val="00063E71"/>
    <w:rsid w:val="000842D6"/>
    <w:rsid w:val="0008457B"/>
    <w:rsid w:val="00094CF5"/>
    <w:rsid w:val="0009538B"/>
    <w:rsid w:val="000B0960"/>
    <w:rsid w:val="000B1F02"/>
    <w:rsid w:val="000C676F"/>
    <w:rsid w:val="000C75B0"/>
    <w:rsid w:val="000D0C18"/>
    <w:rsid w:val="000D10F2"/>
    <w:rsid w:val="000E0E07"/>
    <w:rsid w:val="000E67DA"/>
    <w:rsid w:val="000F0895"/>
    <w:rsid w:val="0010166C"/>
    <w:rsid w:val="001029EA"/>
    <w:rsid w:val="00104585"/>
    <w:rsid w:val="0011103A"/>
    <w:rsid w:val="0011637F"/>
    <w:rsid w:val="001208B1"/>
    <w:rsid w:val="00121679"/>
    <w:rsid w:val="00135660"/>
    <w:rsid w:val="00137EBF"/>
    <w:rsid w:val="00140EB7"/>
    <w:rsid w:val="001440EC"/>
    <w:rsid w:val="00151F56"/>
    <w:rsid w:val="00156EA8"/>
    <w:rsid w:val="001611B3"/>
    <w:rsid w:val="001741A3"/>
    <w:rsid w:val="00175F49"/>
    <w:rsid w:val="001854D6"/>
    <w:rsid w:val="001874D9"/>
    <w:rsid w:val="0019123B"/>
    <w:rsid w:val="001A0DB0"/>
    <w:rsid w:val="001A3AA2"/>
    <w:rsid w:val="001A7582"/>
    <w:rsid w:val="001C2B86"/>
    <w:rsid w:val="001C31B6"/>
    <w:rsid w:val="001C4287"/>
    <w:rsid w:val="001D4445"/>
    <w:rsid w:val="001D5FF2"/>
    <w:rsid w:val="001E0A6C"/>
    <w:rsid w:val="001E27AA"/>
    <w:rsid w:val="001E7967"/>
    <w:rsid w:val="001F65D6"/>
    <w:rsid w:val="002004BD"/>
    <w:rsid w:val="00202A5F"/>
    <w:rsid w:val="00207816"/>
    <w:rsid w:val="00207A6B"/>
    <w:rsid w:val="0021421A"/>
    <w:rsid w:val="00225A7D"/>
    <w:rsid w:val="00232167"/>
    <w:rsid w:val="0023693E"/>
    <w:rsid w:val="0023769E"/>
    <w:rsid w:val="0024282C"/>
    <w:rsid w:val="00254A62"/>
    <w:rsid w:val="00255000"/>
    <w:rsid w:val="00267001"/>
    <w:rsid w:val="0027657F"/>
    <w:rsid w:val="00284D9F"/>
    <w:rsid w:val="002A0C6A"/>
    <w:rsid w:val="002A2F9A"/>
    <w:rsid w:val="002A3585"/>
    <w:rsid w:val="002B02BE"/>
    <w:rsid w:val="002B1F05"/>
    <w:rsid w:val="002B4EE8"/>
    <w:rsid w:val="002B7A93"/>
    <w:rsid w:val="002C08AB"/>
    <w:rsid w:val="002D02DB"/>
    <w:rsid w:val="002D3C6A"/>
    <w:rsid w:val="002D5EF3"/>
    <w:rsid w:val="002E01D3"/>
    <w:rsid w:val="002E335B"/>
    <w:rsid w:val="002E584C"/>
    <w:rsid w:val="002F27F0"/>
    <w:rsid w:val="002F3AC2"/>
    <w:rsid w:val="002F585C"/>
    <w:rsid w:val="00302A41"/>
    <w:rsid w:val="00315BBE"/>
    <w:rsid w:val="00324390"/>
    <w:rsid w:val="0032767C"/>
    <w:rsid w:val="00330211"/>
    <w:rsid w:val="003339EA"/>
    <w:rsid w:val="0034594E"/>
    <w:rsid w:val="00347678"/>
    <w:rsid w:val="00350BB3"/>
    <w:rsid w:val="00350D83"/>
    <w:rsid w:val="0035747D"/>
    <w:rsid w:val="00362D69"/>
    <w:rsid w:val="00364EB5"/>
    <w:rsid w:val="0036664F"/>
    <w:rsid w:val="0037137C"/>
    <w:rsid w:val="003758C1"/>
    <w:rsid w:val="003863FB"/>
    <w:rsid w:val="003A1F99"/>
    <w:rsid w:val="003A3544"/>
    <w:rsid w:val="003A576E"/>
    <w:rsid w:val="003A680A"/>
    <w:rsid w:val="003B57FD"/>
    <w:rsid w:val="003B617C"/>
    <w:rsid w:val="003C6944"/>
    <w:rsid w:val="003D135E"/>
    <w:rsid w:val="003D2EDA"/>
    <w:rsid w:val="003D35C5"/>
    <w:rsid w:val="003D3DB1"/>
    <w:rsid w:val="003D6029"/>
    <w:rsid w:val="003E67DB"/>
    <w:rsid w:val="0040038D"/>
    <w:rsid w:val="00415AD1"/>
    <w:rsid w:val="00420AB2"/>
    <w:rsid w:val="0042152D"/>
    <w:rsid w:val="00426496"/>
    <w:rsid w:val="00427E0A"/>
    <w:rsid w:val="00432344"/>
    <w:rsid w:val="004406A0"/>
    <w:rsid w:val="004415D3"/>
    <w:rsid w:val="004500ED"/>
    <w:rsid w:val="0045144A"/>
    <w:rsid w:val="0045406D"/>
    <w:rsid w:val="004540A5"/>
    <w:rsid w:val="004602B2"/>
    <w:rsid w:val="00460F9B"/>
    <w:rsid w:val="0047360B"/>
    <w:rsid w:val="00473FE8"/>
    <w:rsid w:val="00481D66"/>
    <w:rsid w:val="004857E6"/>
    <w:rsid w:val="00487B50"/>
    <w:rsid w:val="00493A07"/>
    <w:rsid w:val="004B2176"/>
    <w:rsid w:val="004B58A7"/>
    <w:rsid w:val="004B5C89"/>
    <w:rsid w:val="004C093A"/>
    <w:rsid w:val="004D1FD2"/>
    <w:rsid w:val="004D5F0B"/>
    <w:rsid w:val="004E5A7C"/>
    <w:rsid w:val="0050256D"/>
    <w:rsid w:val="0050455E"/>
    <w:rsid w:val="00505E2B"/>
    <w:rsid w:val="0050664F"/>
    <w:rsid w:val="005136E4"/>
    <w:rsid w:val="005167D2"/>
    <w:rsid w:val="00517E01"/>
    <w:rsid w:val="005212DC"/>
    <w:rsid w:val="00533E2E"/>
    <w:rsid w:val="00534B9C"/>
    <w:rsid w:val="00541429"/>
    <w:rsid w:val="00551EA2"/>
    <w:rsid w:val="00553836"/>
    <w:rsid w:val="00554A46"/>
    <w:rsid w:val="00577167"/>
    <w:rsid w:val="005865A0"/>
    <w:rsid w:val="00590B80"/>
    <w:rsid w:val="00595CD8"/>
    <w:rsid w:val="005B2348"/>
    <w:rsid w:val="005B2A86"/>
    <w:rsid w:val="005B317A"/>
    <w:rsid w:val="005C22C5"/>
    <w:rsid w:val="005D0260"/>
    <w:rsid w:val="005D2247"/>
    <w:rsid w:val="005E5F98"/>
    <w:rsid w:val="005F0370"/>
    <w:rsid w:val="005F74C4"/>
    <w:rsid w:val="005F7F71"/>
    <w:rsid w:val="006006A3"/>
    <w:rsid w:val="0060181B"/>
    <w:rsid w:val="00605171"/>
    <w:rsid w:val="00606F86"/>
    <w:rsid w:val="00611DBB"/>
    <w:rsid w:val="006217FE"/>
    <w:rsid w:val="00633704"/>
    <w:rsid w:val="00634338"/>
    <w:rsid w:val="00656607"/>
    <w:rsid w:val="00666C2F"/>
    <w:rsid w:val="006759C5"/>
    <w:rsid w:val="006B035A"/>
    <w:rsid w:val="006B7E25"/>
    <w:rsid w:val="006D094E"/>
    <w:rsid w:val="006D7FB4"/>
    <w:rsid w:val="006E0502"/>
    <w:rsid w:val="006E77A1"/>
    <w:rsid w:val="006F21D9"/>
    <w:rsid w:val="006F3CBF"/>
    <w:rsid w:val="006F5E07"/>
    <w:rsid w:val="00700460"/>
    <w:rsid w:val="00701DA6"/>
    <w:rsid w:val="007026C2"/>
    <w:rsid w:val="00720029"/>
    <w:rsid w:val="0072634C"/>
    <w:rsid w:val="00733C92"/>
    <w:rsid w:val="00735691"/>
    <w:rsid w:val="00737BB0"/>
    <w:rsid w:val="00751415"/>
    <w:rsid w:val="00753D88"/>
    <w:rsid w:val="00757E20"/>
    <w:rsid w:val="00765B29"/>
    <w:rsid w:val="00772DBA"/>
    <w:rsid w:val="00774265"/>
    <w:rsid w:val="007766DB"/>
    <w:rsid w:val="00777633"/>
    <w:rsid w:val="007843F6"/>
    <w:rsid w:val="00791156"/>
    <w:rsid w:val="00791ADE"/>
    <w:rsid w:val="007A4DBA"/>
    <w:rsid w:val="007A5BDE"/>
    <w:rsid w:val="007A698C"/>
    <w:rsid w:val="007B0704"/>
    <w:rsid w:val="007B07EF"/>
    <w:rsid w:val="007B09BA"/>
    <w:rsid w:val="007C2368"/>
    <w:rsid w:val="007D3734"/>
    <w:rsid w:val="007D4C09"/>
    <w:rsid w:val="007E0A0A"/>
    <w:rsid w:val="007E7D9E"/>
    <w:rsid w:val="007F2B96"/>
    <w:rsid w:val="007F770D"/>
    <w:rsid w:val="008133D3"/>
    <w:rsid w:val="00830A6B"/>
    <w:rsid w:val="008318BD"/>
    <w:rsid w:val="00851871"/>
    <w:rsid w:val="00860120"/>
    <w:rsid w:val="00864C90"/>
    <w:rsid w:val="00865229"/>
    <w:rsid w:val="00871CC0"/>
    <w:rsid w:val="00886DDA"/>
    <w:rsid w:val="0088733B"/>
    <w:rsid w:val="00890AE8"/>
    <w:rsid w:val="0089497F"/>
    <w:rsid w:val="00897530"/>
    <w:rsid w:val="008A08D9"/>
    <w:rsid w:val="008A1D89"/>
    <w:rsid w:val="008A662B"/>
    <w:rsid w:val="008B4155"/>
    <w:rsid w:val="008B4B40"/>
    <w:rsid w:val="008C1285"/>
    <w:rsid w:val="008C14A6"/>
    <w:rsid w:val="008D38A1"/>
    <w:rsid w:val="008E02C6"/>
    <w:rsid w:val="008E125C"/>
    <w:rsid w:val="008E22D0"/>
    <w:rsid w:val="008E55DF"/>
    <w:rsid w:val="008E7A06"/>
    <w:rsid w:val="008F27D9"/>
    <w:rsid w:val="008F54E4"/>
    <w:rsid w:val="008F64DD"/>
    <w:rsid w:val="00906FC6"/>
    <w:rsid w:val="009079AD"/>
    <w:rsid w:val="009305ED"/>
    <w:rsid w:val="00933DF0"/>
    <w:rsid w:val="00933ED0"/>
    <w:rsid w:val="00935375"/>
    <w:rsid w:val="00935444"/>
    <w:rsid w:val="009369CC"/>
    <w:rsid w:val="0094015B"/>
    <w:rsid w:val="009474F1"/>
    <w:rsid w:val="00951AA5"/>
    <w:rsid w:val="00953541"/>
    <w:rsid w:val="0095571E"/>
    <w:rsid w:val="00967474"/>
    <w:rsid w:val="00967FE8"/>
    <w:rsid w:val="00975835"/>
    <w:rsid w:val="009805A0"/>
    <w:rsid w:val="0098298D"/>
    <w:rsid w:val="00986A32"/>
    <w:rsid w:val="009926CE"/>
    <w:rsid w:val="00996003"/>
    <w:rsid w:val="009A00EA"/>
    <w:rsid w:val="009A3087"/>
    <w:rsid w:val="009A587A"/>
    <w:rsid w:val="009B55E9"/>
    <w:rsid w:val="009B5C44"/>
    <w:rsid w:val="009C11D7"/>
    <w:rsid w:val="009D2070"/>
    <w:rsid w:val="009E33E2"/>
    <w:rsid w:val="009E465B"/>
    <w:rsid w:val="009F4274"/>
    <w:rsid w:val="009F5BE0"/>
    <w:rsid w:val="00A041A9"/>
    <w:rsid w:val="00A069B6"/>
    <w:rsid w:val="00A13683"/>
    <w:rsid w:val="00A13F6B"/>
    <w:rsid w:val="00A14C67"/>
    <w:rsid w:val="00A15023"/>
    <w:rsid w:val="00A35737"/>
    <w:rsid w:val="00A41040"/>
    <w:rsid w:val="00A4539B"/>
    <w:rsid w:val="00A528A6"/>
    <w:rsid w:val="00A65EC5"/>
    <w:rsid w:val="00A70506"/>
    <w:rsid w:val="00A70892"/>
    <w:rsid w:val="00A86356"/>
    <w:rsid w:val="00A924E8"/>
    <w:rsid w:val="00A9501A"/>
    <w:rsid w:val="00AA249D"/>
    <w:rsid w:val="00AC58D2"/>
    <w:rsid w:val="00AC6373"/>
    <w:rsid w:val="00AD00CD"/>
    <w:rsid w:val="00AE4FE9"/>
    <w:rsid w:val="00AE7DB9"/>
    <w:rsid w:val="00AF3AD5"/>
    <w:rsid w:val="00AF4513"/>
    <w:rsid w:val="00B0164A"/>
    <w:rsid w:val="00B05280"/>
    <w:rsid w:val="00B067A6"/>
    <w:rsid w:val="00B07F00"/>
    <w:rsid w:val="00B14373"/>
    <w:rsid w:val="00B20182"/>
    <w:rsid w:val="00B22E88"/>
    <w:rsid w:val="00B423CD"/>
    <w:rsid w:val="00B5291A"/>
    <w:rsid w:val="00B56CBB"/>
    <w:rsid w:val="00B64230"/>
    <w:rsid w:val="00B90420"/>
    <w:rsid w:val="00B96095"/>
    <w:rsid w:val="00B973B5"/>
    <w:rsid w:val="00BB535A"/>
    <w:rsid w:val="00BB5402"/>
    <w:rsid w:val="00BC2279"/>
    <w:rsid w:val="00BD01FD"/>
    <w:rsid w:val="00BD2AB2"/>
    <w:rsid w:val="00BD33C0"/>
    <w:rsid w:val="00BD4B06"/>
    <w:rsid w:val="00BD6CAC"/>
    <w:rsid w:val="00BE3EE4"/>
    <w:rsid w:val="00BF364E"/>
    <w:rsid w:val="00BF75F7"/>
    <w:rsid w:val="00C0032C"/>
    <w:rsid w:val="00C0498C"/>
    <w:rsid w:val="00C14D19"/>
    <w:rsid w:val="00C22B9C"/>
    <w:rsid w:val="00C3147C"/>
    <w:rsid w:val="00C371AA"/>
    <w:rsid w:val="00C40180"/>
    <w:rsid w:val="00C44E13"/>
    <w:rsid w:val="00C52F65"/>
    <w:rsid w:val="00C6082A"/>
    <w:rsid w:val="00C86B11"/>
    <w:rsid w:val="00C9051B"/>
    <w:rsid w:val="00C932A7"/>
    <w:rsid w:val="00C952C1"/>
    <w:rsid w:val="00C9674F"/>
    <w:rsid w:val="00CA286D"/>
    <w:rsid w:val="00CD2EF7"/>
    <w:rsid w:val="00CE14E8"/>
    <w:rsid w:val="00CE3A7C"/>
    <w:rsid w:val="00CF1AAF"/>
    <w:rsid w:val="00CF3DDF"/>
    <w:rsid w:val="00CF7B5D"/>
    <w:rsid w:val="00D00DA4"/>
    <w:rsid w:val="00D1455B"/>
    <w:rsid w:val="00D14654"/>
    <w:rsid w:val="00D27F05"/>
    <w:rsid w:val="00D31B74"/>
    <w:rsid w:val="00D33C3E"/>
    <w:rsid w:val="00D3486A"/>
    <w:rsid w:val="00D36883"/>
    <w:rsid w:val="00D36CCD"/>
    <w:rsid w:val="00D50C74"/>
    <w:rsid w:val="00D60001"/>
    <w:rsid w:val="00D612F6"/>
    <w:rsid w:val="00D64CE0"/>
    <w:rsid w:val="00D71293"/>
    <w:rsid w:val="00D722C9"/>
    <w:rsid w:val="00D7443F"/>
    <w:rsid w:val="00D748EC"/>
    <w:rsid w:val="00D74CA9"/>
    <w:rsid w:val="00D8248F"/>
    <w:rsid w:val="00D83326"/>
    <w:rsid w:val="00D85B7C"/>
    <w:rsid w:val="00D92F1C"/>
    <w:rsid w:val="00D94E2D"/>
    <w:rsid w:val="00DA7D35"/>
    <w:rsid w:val="00DB5A86"/>
    <w:rsid w:val="00DC53B9"/>
    <w:rsid w:val="00DF31FB"/>
    <w:rsid w:val="00DF3711"/>
    <w:rsid w:val="00E041B5"/>
    <w:rsid w:val="00E04EDF"/>
    <w:rsid w:val="00E10D84"/>
    <w:rsid w:val="00E11B28"/>
    <w:rsid w:val="00E359F7"/>
    <w:rsid w:val="00E4141F"/>
    <w:rsid w:val="00E449B7"/>
    <w:rsid w:val="00E450A4"/>
    <w:rsid w:val="00E70B88"/>
    <w:rsid w:val="00E836D1"/>
    <w:rsid w:val="00E93006"/>
    <w:rsid w:val="00EC45B1"/>
    <w:rsid w:val="00EC4FA5"/>
    <w:rsid w:val="00EC7758"/>
    <w:rsid w:val="00ED1CFE"/>
    <w:rsid w:val="00EE5CFF"/>
    <w:rsid w:val="00EF0F63"/>
    <w:rsid w:val="00EF3812"/>
    <w:rsid w:val="00F0152B"/>
    <w:rsid w:val="00F10BF0"/>
    <w:rsid w:val="00F11DE6"/>
    <w:rsid w:val="00F204C5"/>
    <w:rsid w:val="00F22B92"/>
    <w:rsid w:val="00F22F78"/>
    <w:rsid w:val="00F278BF"/>
    <w:rsid w:val="00F3402F"/>
    <w:rsid w:val="00F342EC"/>
    <w:rsid w:val="00F432F6"/>
    <w:rsid w:val="00F46D81"/>
    <w:rsid w:val="00F470DE"/>
    <w:rsid w:val="00F5684F"/>
    <w:rsid w:val="00F60551"/>
    <w:rsid w:val="00F72960"/>
    <w:rsid w:val="00F737EE"/>
    <w:rsid w:val="00F753A6"/>
    <w:rsid w:val="00F76D72"/>
    <w:rsid w:val="00F81B31"/>
    <w:rsid w:val="00F81C92"/>
    <w:rsid w:val="00F90469"/>
    <w:rsid w:val="00F912B1"/>
    <w:rsid w:val="00F92370"/>
    <w:rsid w:val="00F9630B"/>
    <w:rsid w:val="00FA34EE"/>
    <w:rsid w:val="00FB15D3"/>
    <w:rsid w:val="00FC26A2"/>
    <w:rsid w:val="00FE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CEC1B-312B-4C24-BD92-B87DABB0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5691"/>
    <w:pPr>
      <w:spacing w:line="240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5691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E5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E5F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5691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E5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E5F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lanok-cislo">
    <w:name w:val="clanok-cislo"/>
    <w:basedOn w:val="Normlny"/>
    <w:qFormat/>
    <w:rsid w:val="00F92370"/>
    <w:pPr>
      <w:keepNext/>
      <w:numPr>
        <w:numId w:val="1"/>
      </w:numPr>
      <w:spacing w:before="360" w:after="0"/>
      <w:ind w:left="357" w:hanging="357"/>
      <w:jc w:val="center"/>
    </w:pPr>
    <w:rPr>
      <w:b/>
    </w:rPr>
  </w:style>
  <w:style w:type="paragraph" w:customStyle="1" w:styleId="clanok-nazov">
    <w:name w:val="clanok-nazov"/>
    <w:basedOn w:val="clanok-cislo"/>
    <w:qFormat/>
    <w:rsid w:val="002B02BE"/>
    <w:pPr>
      <w:numPr>
        <w:numId w:val="0"/>
      </w:numPr>
      <w:spacing w:before="0" w:after="360"/>
    </w:pPr>
  </w:style>
  <w:style w:type="paragraph" w:customStyle="1" w:styleId="odsek-1">
    <w:name w:val="odsek-1"/>
    <w:basedOn w:val="Normlny"/>
    <w:qFormat/>
    <w:rsid w:val="00BD6CAC"/>
    <w:pPr>
      <w:numPr>
        <w:ilvl w:val="1"/>
        <w:numId w:val="1"/>
      </w:numPr>
      <w:spacing w:after="120"/>
      <w:jc w:val="both"/>
    </w:pPr>
  </w:style>
  <w:style w:type="paragraph" w:customStyle="1" w:styleId="odsek-2">
    <w:name w:val="odsek-2"/>
    <w:basedOn w:val="odsek-1"/>
    <w:qFormat/>
    <w:rsid w:val="00534B9C"/>
    <w:pPr>
      <w:numPr>
        <w:ilvl w:val="2"/>
      </w:numPr>
      <w:contextualSpacing/>
    </w:pPr>
  </w:style>
  <w:style w:type="paragraph" w:customStyle="1" w:styleId="odsek-1-odr-1">
    <w:name w:val="odsek-1-odr-1"/>
    <w:basedOn w:val="Normlny"/>
    <w:qFormat/>
    <w:rsid w:val="00517E01"/>
    <w:pPr>
      <w:numPr>
        <w:numId w:val="2"/>
      </w:numPr>
      <w:spacing w:after="120"/>
      <w:ind w:left="1077" w:hanging="357"/>
      <w:contextualSpacing/>
      <w:jc w:val="both"/>
    </w:pPr>
  </w:style>
  <w:style w:type="paragraph" w:customStyle="1" w:styleId="odsek-1-text-1">
    <w:name w:val="odsek-1-text-1"/>
    <w:basedOn w:val="Normlny"/>
    <w:qFormat/>
    <w:rsid w:val="00BD6CAC"/>
    <w:pPr>
      <w:spacing w:after="120"/>
      <w:ind w:left="720"/>
      <w:contextualSpacing/>
      <w:jc w:val="both"/>
    </w:pPr>
  </w:style>
  <w:style w:type="paragraph" w:customStyle="1" w:styleId="podpis">
    <w:name w:val="podpis"/>
    <w:basedOn w:val="Normlny"/>
    <w:qFormat/>
    <w:rsid w:val="00207816"/>
    <w:pPr>
      <w:tabs>
        <w:tab w:val="center" w:pos="2268"/>
        <w:tab w:val="center" w:pos="5670"/>
      </w:tabs>
      <w:spacing w:after="0"/>
    </w:pPr>
  </w:style>
  <w:style w:type="paragraph" w:customStyle="1" w:styleId="odsek-1-odr-2">
    <w:name w:val="odsek-1-odr-2"/>
    <w:basedOn w:val="odsek-1-odr-1"/>
    <w:qFormat/>
    <w:rsid w:val="00534B9C"/>
    <w:pPr>
      <w:ind w:left="1434"/>
    </w:pPr>
  </w:style>
  <w:style w:type="paragraph" w:styleId="Hlavika">
    <w:name w:val="header"/>
    <w:basedOn w:val="Normlny"/>
    <w:link w:val="HlavikaChar"/>
    <w:uiPriority w:val="99"/>
    <w:unhideWhenUsed/>
    <w:rsid w:val="007843F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843F6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7843F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7843F6"/>
    <w:rPr>
      <w:rFonts w:ascii="Times New Roman" w:hAnsi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26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6A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74C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4C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4CA9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4C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4CA9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30211"/>
    <w:pPr>
      <w:spacing w:after="0" w:line="240" w:lineRule="auto"/>
    </w:pPr>
    <w:rPr>
      <w:rFonts w:ascii="Times New Roman" w:hAnsi="Times New Roman"/>
    </w:rPr>
  </w:style>
  <w:style w:type="paragraph" w:styleId="Zkladntext">
    <w:name w:val="Body Text"/>
    <w:aliases w:val="Char1"/>
    <w:basedOn w:val="Normlny"/>
    <w:link w:val="ZkladntextChar"/>
    <w:uiPriority w:val="99"/>
    <w:rsid w:val="00553836"/>
    <w:pPr>
      <w:spacing w:after="0"/>
      <w:jc w:val="both"/>
    </w:pPr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ZkladntextChar">
    <w:name w:val="Základný text Char"/>
    <w:aliases w:val="Char1 Char"/>
    <w:basedOn w:val="Predvolenpsmoodseku"/>
    <w:link w:val="Zkladntext"/>
    <w:uiPriority w:val="99"/>
    <w:rsid w:val="00553836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791AD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D94E2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72A0-BA37-4EE2-8976-A509247F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Cecková Jarmila</dc:creator>
  <cp:keywords/>
  <dc:description/>
  <cp:lastModifiedBy>Schlosserová Veronika</cp:lastModifiedBy>
  <cp:revision>3</cp:revision>
  <cp:lastPrinted>2019-07-19T11:19:00Z</cp:lastPrinted>
  <dcterms:created xsi:type="dcterms:W3CDTF">2020-07-02T08:23:00Z</dcterms:created>
  <dcterms:modified xsi:type="dcterms:W3CDTF">2020-07-02T08:23:00Z</dcterms:modified>
</cp:coreProperties>
</file>