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0"/>
          <w:tab w:val="right" w:pos="907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Zpracování osobních údajů na žádosti je nezbytné pro splnění právní povinnosti (§ 37 odst. 2 zákona č. 500/2004 Sb., správní řád, ve znění pozdějších předpisů) a správce údajů je bude zpracovávat pouze v rozsahu nezbytném pro vedení správního řízení a uchovávat po dobu 10 let.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Základní škola a Mateřská škola, Hradec Králové – Svobodné Dvory,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Hradec Králové, Spojovací 66, 503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přestup žáka – žákyně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příjmení:</w:t>
        <w:tab/>
        <w:tab/>
        <w:t xml:space="preserve"> </w:t>
        <w:tab/>
        <w:t xml:space="preserve">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narození:</w:t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trvalého pobytu: </w:t>
        <w:tab/>
        <w:t xml:space="preserve"> 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Zákonný zástupce žákyně/žáka nebo fyzická osoba, která osobně pečuje o dítě v pěstounské péči, která účastníka řízení (dítě, žák) zastupuje: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příjmení:</w:t>
        <w:tab/>
        <w:t xml:space="preserve"> 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 trvalého pobytu:</w:t>
        <w:tab/>
        <w:t xml:space="preserve"> 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05" w:right="0" w:hanging="7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Věc: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Žádáme o přestup uvedeného žáka/žákyně do Vaší základní školy podle § 49 odst. 1 školského zákona od:</w:t>
        <w:tab/>
        <w:t xml:space="preserve">______________________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pro doručování písemností (pokud není shodná s místem trvalého pobytu):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Hradci Králové, dne: 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zákonného zástupce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Nepovinné údaje: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Vyplněním nepovinných údajů zákonný zástupce souhlasí s jeho zpracováním pro účel efektivní komunikace.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Současná škola</w:t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Mobil: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  <w:tab/>
        <w:tab/>
        <w:tab/>
        <w:t xml:space="preserve">_______________________________</w:t>
      </w:r>
    </w:p>
    <w:sectPr>
      <w:headerReference r:id="rId6" w:type="default"/>
      <w:footerReference r:id="rId7" w:type="default"/>
      <w:pgSz w:h="16838" w:w="11906"/>
      <w:pgMar w:bottom="765" w:top="765" w:left="992.125984251968" w:right="988.9370078740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www.zssvobodnedvory.cz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reditelna@zs</w:t>
      </w:r>
    </w:hyperlink>
    <w:hyperlink r:id="rId3">
      <w:r w:rsidDel="00000000" w:rsidR="00000000" w:rsidRPr="00000000">
        <w:rPr>
          <w:rFonts w:ascii="Calibri" w:cs="Calibri" w:eastAsia="Calibri" w:hAnsi="Calibri"/>
          <w:color w:val="0563c1"/>
          <w:sz w:val="22"/>
          <w:szCs w:val="22"/>
          <w:u w:val="single"/>
          <w:rtl w:val="0"/>
        </w:rPr>
        <w:t xml:space="preserve">svobodne</w:t>
      </w:r>
    </w:hyperlink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dvory.cz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+420 495 436 033</w:t>
      <w:br w:type="textWrapping"/>
      <w:t xml:space="preserve">IČ: 70886075, bankovní spojení: 27-2031280227/0100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Základní škola a Mateřská škola, Hradec Králové – Svobodné Dvory, Spojovací 66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zssvobodnedvory.cz/" TargetMode="External"/><Relationship Id="rId2" Type="http://schemas.openxmlformats.org/officeDocument/2006/relationships/hyperlink" Target="mailto:reditelna@zs-sdvory.cz" TargetMode="External"/><Relationship Id="rId3" Type="http://schemas.openxmlformats.org/officeDocument/2006/relationships/hyperlink" Target="mailto:reditelna@zs-sdvory.cz" TargetMode="External"/><Relationship Id="rId4" Type="http://schemas.openxmlformats.org/officeDocument/2006/relationships/hyperlink" Target="mailto:reditelna@zs-sdvor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