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Treťohory</w:t>
      </w:r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Kenozoikum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Novovek Zeme</w:t>
      </w:r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trvali asi 63 </w:t>
      </w:r>
      <w:proofErr w:type="spellStart"/>
      <w:r>
        <w:rPr>
          <w:rFonts w:ascii="Times New Roman" w:hAnsi="Times New Roman"/>
          <w:b/>
          <w:sz w:val="28"/>
          <w:szCs w:val="28"/>
        </w:rPr>
        <w:t>mil.rokov</w:t>
      </w:r>
      <w:proofErr w:type="spellEnd"/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Delia sa na: </w:t>
      </w:r>
      <w:r>
        <w:rPr>
          <w:rFonts w:ascii="Times New Roman" w:hAnsi="Times New Roman"/>
          <w:b/>
          <w:sz w:val="24"/>
          <w:szCs w:val="28"/>
        </w:rPr>
        <w:t xml:space="preserve">staršie – </w:t>
      </w:r>
      <w:proofErr w:type="spellStart"/>
      <w:r>
        <w:rPr>
          <w:rFonts w:ascii="Times New Roman" w:hAnsi="Times New Roman"/>
          <w:b/>
          <w:sz w:val="24"/>
          <w:szCs w:val="28"/>
        </w:rPr>
        <w:t>paleogén</w:t>
      </w:r>
      <w:proofErr w:type="spellEnd"/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mladšie – neogén</w:t>
      </w:r>
    </w:p>
    <w:p w:rsidR="00AE2DFA" w:rsidRDefault="00AE2DFA" w:rsidP="00C40157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</w:p>
    <w:p w:rsidR="00C40157" w:rsidRDefault="00C40157" w:rsidP="00C40157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  <w:u w:val="single"/>
        </w:rPr>
        <w:t>Vvedúca</w:t>
      </w:r>
      <w:proofErr w:type="spellEnd"/>
      <w:r>
        <w:rPr>
          <w:rFonts w:ascii="Times New Roman" w:hAnsi="Times New Roman"/>
          <w:b/>
          <w:sz w:val="24"/>
          <w:szCs w:val="28"/>
          <w:u w:val="single"/>
        </w:rPr>
        <w:t xml:space="preserve"> skamenelina</w:t>
      </w:r>
      <w:r>
        <w:rPr>
          <w:rFonts w:ascii="Times New Roman" w:hAnsi="Times New Roman"/>
          <w:sz w:val="24"/>
          <w:szCs w:val="28"/>
        </w:rPr>
        <w:t xml:space="preserve"> - numulity</w:t>
      </w:r>
    </w:p>
    <w:p w:rsidR="00394994" w:rsidRDefault="00394994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Podnebie zo začiatku veľmi teplé postupne sa ochladzovala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Udalosti:</w:t>
      </w:r>
      <w:r>
        <w:rPr>
          <w:rFonts w:ascii="Times New Roman" w:hAnsi="Times New Roman"/>
          <w:sz w:val="24"/>
          <w:szCs w:val="28"/>
          <w:u w:val="single"/>
        </w:rPr>
        <w:t xml:space="preserve">  </w:t>
      </w:r>
    </w:p>
    <w:p w:rsidR="00D543D5" w:rsidRDefault="00D543D5" w:rsidP="00D543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alpínske vrásnenie</w:t>
      </w:r>
      <w:r>
        <w:rPr>
          <w:rFonts w:ascii="Times New Roman" w:hAnsi="Times New Roman"/>
          <w:sz w:val="24"/>
          <w:szCs w:val="28"/>
        </w:rPr>
        <w:t xml:space="preserve"> – prebieha celé treťohory</w:t>
      </w:r>
    </w:p>
    <w:p w:rsidR="00D543D5" w:rsidRDefault="00D543D5" w:rsidP="00D543D5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preto je to veľmi</w:t>
      </w:r>
      <w:r>
        <w:rPr>
          <w:rFonts w:ascii="Times New Roman" w:hAnsi="Times New Roman"/>
          <w:sz w:val="24"/>
          <w:szCs w:val="28"/>
        </w:rPr>
        <w:t xml:space="preserve"> nepokojné obdobie  </w:t>
      </w:r>
    </w:p>
    <w:p w:rsidR="00D543D5" w:rsidRDefault="00D543D5" w:rsidP="00D543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sopečná činnosť:</w:t>
      </w:r>
      <w:r>
        <w:rPr>
          <w:rFonts w:ascii="Times New Roman" w:hAnsi="Times New Roman"/>
          <w:sz w:val="24"/>
          <w:szCs w:val="28"/>
        </w:rPr>
        <w:t xml:space="preserve"> vznik sopečných pohorí</w:t>
      </w:r>
    </w:p>
    <w:p w:rsidR="00D543D5" w:rsidRDefault="00D543D5" w:rsidP="00D543D5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u w:val="single"/>
        </w:rPr>
        <w:t>Horniny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 v mori najmä úlomkovité usadené horniny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v zátokách ropa a zemný plyn z planktónu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sopečnou činnosťou andezit a čadič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v </w:t>
      </w:r>
      <w:proofErr w:type="spellStart"/>
      <w:r>
        <w:rPr>
          <w:rFonts w:ascii="Times New Roman" w:hAnsi="Times New Roman"/>
          <w:sz w:val="24"/>
          <w:szCs w:val="28"/>
        </w:rPr>
        <w:t>olastiach</w:t>
      </w:r>
      <w:proofErr w:type="spellEnd"/>
      <w:r>
        <w:rPr>
          <w:rFonts w:ascii="Times New Roman" w:hAnsi="Times New Roman"/>
          <w:sz w:val="24"/>
          <w:szCs w:val="28"/>
        </w:rPr>
        <w:t xml:space="preserve"> postihnutých vrásnením premenené horniny  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v jazerách hnedé uhlie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Živočíchy 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v mori</w:t>
      </w:r>
      <w:r>
        <w:rPr>
          <w:rFonts w:ascii="Times New Roman" w:hAnsi="Times New Roman"/>
          <w:sz w:val="24"/>
          <w:szCs w:val="28"/>
        </w:rPr>
        <w:t xml:space="preserve"> : lastúrniky, ulitníky, koraly, ježovky, žraloky, veľryby, tulene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na súši -</w:t>
      </w:r>
      <w:r>
        <w:rPr>
          <w:rFonts w:ascii="Times New Roman" w:hAnsi="Times New Roman"/>
          <w:sz w:val="24"/>
          <w:szCs w:val="28"/>
        </w:rPr>
        <w:t xml:space="preserve"> rozvoj cicavcov a vtákov – vedúce postavenie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korytnačky, krokodíly, hady, jaštery, obojživelníky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rozvoj </w:t>
      </w:r>
      <w:proofErr w:type="spellStart"/>
      <w:r>
        <w:rPr>
          <w:rFonts w:ascii="Times New Roman" w:hAnsi="Times New Roman"/>
          <w:sz w:val="24"/>
          <w:szCs w:val="28"/>
        </w:rPr>
        <w:t>hmyzu</w:t>
      </w:r>
      <w:r w:rsidR="00C40157">
        <w:rPr>
          <w:rFonts w:ascii="Times New Roman" w:hAnsi="Times New Roman"/>
          <w:sz w:val="24"/>
          <w:szCs w:val="28"/>
        </w:rPr>
        <w:t>-opeľovače</w:t>
      </w:r>
      <w:proofErr w:type="spellEnd"/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vývoj hmyzožravcov, hlodavcov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8"/>
        </w:rPr>
        <w:t>šablozubý</w:t>
      </w:r>
      <w:proofErr w:type="spellEnd"/>
      <w:r>
        <w:rPr>
          <w:rFonts w:ascii="Times New Roman" w:hAnsi="Times New Roman"/>
          <w:sz w:val="24"/>
          <w:szCs w:val="28"/>
        </w:rPr>
        <w:t xml:space="preserve"> tiger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vývoj </w:t>
      </w:r>
      <w:proofErr w:type="spellStart"/>
      <w:r>
        <w:rPr>
          <w:rFonts w:ascii="Times New Roman" w:hAnsi="Times New Roman"/>
          <w:sz w:val="24"/>
          <w:szCs w:val="28"/>
        </w:rPr>
        <w:t>chobotnáčov</w:t>
      </w:r>
      <w:proofErr w:type="spellEnd"/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- veľké kopytníky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Rastliny:</w:t>
      </w:r>
    </w:p>
    <w:p w:rsidR="00D543D5" w:rsidRDefault="00D543D5" w:rsidP="00D543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prevládali krytosemenné rastliny – javory, buky, duby, figovníky, palmy</w:t>
      </w:r>
    </w:p>
    <w:p w:rsidR="00D543D5" w:rsidRDefault="00D543D5" w:rsidP="00D543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aj nahosemenné rastliny - ihličnaté</w:t>
      </w:r>
    </w:p>
    <w:p w:rsidR="00D543D5" w:rsidRDefault="00D543D5" w:rsidP="00D543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lúky</w:t>
      </w:r>
      <w:r>
        <w:rPr>
          <w:rFonts w:ascii="Times New Roman" w:hAnsi="Times New Roman"/>
          <w:sz w:val="24"/>
          <w:szCs w:val="28"/>
        </w:rPr>
        <w:t xml:space="preserve"> pokryté trávami  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Odumretím najmä stromov</w:t>
      </w:r>
      <w:r w:rsidR="00C40157">
        <w:rPr>
          <w:rFonts w:ascii="Times New Roman" w:hAnsi="Times New Roman"/>
          <w:sz w:val="24"/>
          <w:szCs w:val="28"/>
        </w:rPr>
        <w:t xml:space="preserve"> ihličnatých a listnatých</w:t>
      </w:r>
      <w:r>
        <w:rPr>
          <w:rFonts w:ascii="Times New Roman" w:hAnsi="Times New Roman"/>
          <w:sz w:val="24"/>
          <w:szCs w:val="28"/>
        </w:rPr>
        <w:t xml:space="preserve"> – vznikli ložiská </w:t>
      </w:r>
      <w:r>
        <w:rPr>
          <w:rFonts w:ascii="Times New Roman" w:hAnsi="Times New Roman"/>
          <w:b/>
          <w:sz w:val="24"/>
          <w:szCs w:val="28"/>
        </w:rPr>
        <w:t xml:space="preserve">hnedého  </w:t>
      </w:r>
      <w:r>
        <w:rPr>
          <w:rFonts w:ascii="Times New Roman" w:hAnsi="Times New Roman"/>
          <w:sz w:val="24"/>
          <w:szCs w:val="28"/>
        </w:rPr>
        <w:t>uhlia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Ihličnaté stromy – živica – v nej sa zakonzervovalo veľa druhov hmyzu. Skamenená živica žltooranžovej farby, priehľadná sa nazýva </w:t>
      </w:r>
      <w:r>
        <w:rPr>
          <w:rFonts w:ascii="Times New Roman" w:hAnsi="Times New Roman"/>
          <w:b/>
          <w:sz w:val="24"/>
          <w:szCs w:val="28"/>
        </w:rPr>
        <w:t xml:space="preserve">jantár </w:t>
      </w:r>
      <w:r>
        <w:rPr>
          <w:rFonts w:ascii="Times New Roman" w:hAnsi="Times New Roman"/>
          <w:sz w:val="24"/>
          <w:szCs w:val="28"/>
        </w:rPr>
        <w:t>– používa sa ako ozdobný kameň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0157" w:rsidRDefault="00AE2DFA">
      <w:r>
        <w:t xml:space="preserve">Koncom treťohôr sa objavujú živočíšny predchodcovia človeka: </w:t>
      </w:r>
      <w:proofErr w:type="spellStart"/>
      <w:r>
        <w:t>Ramapitecus</w:t>
      </w:r>
      <w:proofErr w:type="spellEnd"/>
      <w:r>
        <w:t xml:space="preserve"> a </w:t>
      </w:r>
      <w:proofErr w:type="spellStart"/>
      <w:r>
        <w:t>Australopithecus</w:t>
      </w:r>
      <w:proofErr w:type="spellEnd"/>
      <w:r>
        <w:t xml:space="preserve"> </w:t>
      </w:r>
    </w:p>
    <w:sectPr w:rsidR="00C40157" w:rsidSect="004E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5C9"/>
    <w:multiLevelType w:val="hybridMultilevel"/>
    <w:tmpl w:val="8482005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1A36"/>
    <w:multiLevelType w:val="hybridMultilevel"/>
    <w:tmpl w:val="A3F2E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43D5"/>
    <w:rsid w:val="00394994"/>
    <w:rsid w:val="004E5322"/>
    <w:rsid w:val="00AE2DFA"/>
    <w:rsid w:val="00C40157"/>
    <w:rsid w:val="00D5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3D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2020-03-24T09:02:00Z</dcterms:created>
  <dcterms:modified xsi:type="dcterms:W3CDTF">2020-03-24T09:52:00Z</dcterms:modified>
</cp:coreProperties>
</file>